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7E" w:rsidRDefault="002428F5">
      <w:pPr>
        <w:pStyle w:val="af2"/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2884170</wp:posOffset>
            </wp:positionH>
            <wp:positionV relativeFrom="page">
              <wp:posOffset>443230</wp:posOffset>
            </wp:positionV>
            <wp:extent cx="644525" cy="1155700"/>
            <wp:effectExtent l="0" t="0" r="0" b="0"/>
            <wp:wrapTopAndBottom/>
            <wp:docPr id="1" name="Рисунок 1" descr="БолхуныСП-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олхуныСП-ПП-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115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587E" w:rsidRDefault="002428F5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DC587E" w:rsidRDefault="002428F5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Астраханская область </w:t>
      </w:r>
      <w:proofErr w:type="spellStart"/>
      <w:r>
        <w:rPr>
          <w:rFonts w:ascii="Times New Roman" w:hAnsi="Times New Roman"/>
          <w:sz w:val="28"/>
          <w:szCs w:val="28"/>
        </w:rPr>
        <w:t>Ахтубинский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DC587E" w:rsidRDefault="002428F5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«Сельское поселение село </w:t>
      </w:r>
      <w:proofErr w:type="spellStart"/>
      <w:r>
        <w:rPr>
          <w:rFonts w:ascii="Times New Roman" w:hAnsi="Times New Roman"/>
          <w:sz w:val="28"/>
          <w:szCs w:val="28"/>
        </w:rPr>
        <w:t>Болхуны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</w:t>
      </w:r>
    </w:p>
    <w:p w:rsidR="00DC587E" w:rsidRDefault="002428F5">
      <w:pPr>
        <w:pStyle w:val="af2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DC587E" w:rsidRDefault="002428F5">
      <w:pPr>
        <w:tabs>
          <w:tab w:val="left" w:pos="709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10.11.2025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№ 57</w:t>
      </w:r>
    </w:p>
    <w:p w:rsidR="00DC587E" w:rsidRDefault="002428F5">
      <w:pPr>
        <w:spacing w:after="0"/>
        <w:ind w:right="439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назначении публичных слушаний по проекту бюджета муниципального образования «Сельское поселение село </w:t>
      </w:r>
      <w:proofErr w:type="spellStart"/>
      <w:r>
        <w:rPr>
          <w:rFonts w:ascii="Times New Roman" w:hAnsi="Times New Roman"/>
          <w:sz w:val="26"/>
          <w:szCs w:val="26"/>
        </w:rPr>
        <w:t>Болхуны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Ахтубинского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Астраханской области» на 2026 год и на плановый период 2027 и 2028годов</w:t>
      </w:r>
    </w:p>
    <w:p w:rsidR="00DC587E" w:rsidRDefault="00DC58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587E" w:rsidRDefault="002428F5">
      <w:pPr>
        <w:spacing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</w:t>
      </w:r>
      <w:r w:rsidR="00D70AAE">
        <w:rPr>
          <w:rFonts w:ascii="Times New Roman" w:hAnsi="Times New Roman"/>
          <w:sz w:val="26"/>
          <w:szCs w:val="26"/>
        </w:rPr>
        <w:t xml:space="preserve">пунктом 2 части 2 статьи </w:t>
      </w:r>
      <w:r w:rsidR="00D70AAE">
        <w:rPr>
          <w:rFonts w:ascii="Times New Roman" w:hAnsi="Times New Roman"/>
          <w:sz w:val="26"/>
          <w:szCs w:val="26"/>
        </w:rPr>
        <w:t xml:space="preserve">47 </w:t>
      </w:r>
      <w:r w:rsidR="00D70AAE">
        <w:rPr>
          <w:rFonts w:ascii="Times New Roman" w:hAnsi="Times New Roman"/>
          <w:sz w:val="26"/>
          <w:szCs w:val="26"/>
        </w:rPr>
        <w:t>Федерального закона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власти», Положением о бюджетном процессе в муниципальном образовании «Село </w:t>
      </w:r>
      <w:proofErr w:type="spellStart"/>
      <w:r>
        <w:rPr>
          <w:rFonts w:ascii="Times New Roman" w:hAnsi="Times New Roman"/>
          <w:sz w:val="26"/>
          <w:szCs w:val="26"/>
        </w:rPr>
        <w:t>Болхуны</w:t>
      </w:r>
      <w:proofErr w:type="spellEnd"/>
      <w:r>
        <w:rPr>
          <w:rFonts w:ascii="Times New Roman" w:hAnsi="Times New Roman"/>
          <w:sz w:val="26"/>
          <w:szCs w:val="26"/>
        </w:rPr>
        <w:t xml:space="preserve">», утвержденным решением Совета муниципального образования «Сельское поселение село </w:t>
      </w:r>
      <w:proofErr w:type="spellStart"/>
      <w:r>
        <w:rPr>
          <w:rFonts w:ascii="Times New Roman" w:hAnsi="Times New Roman"/>
          <w:sz w:val="26"/>
          <w:szCs w:val="26"/>
        </w:rPr>
        <w:t>Болхуны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Ахтубинского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Астраханской области» от 17.04.2025 № 4, Уставом муниципального образования «Сельское поселение село </w:t>
      </w:r>
      <w:proofErr w:type="spellStart"/>
      <w:r>
        <w:rPr>
          <w:rFonts w:ascii="Times New Roman" w:hAnsi="Times New Roman"/>
          <w:sz w:val="26"/>
          <w:szCs w:val="26"/>
        </w:rPr>
        <w:t>Болхуны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Ахтубинского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Астраханской области»,</w:t>
      </w:r>
    </w:p>
    <w:p w:rsidR="00DC587E" w:rsidRDefault="002428F5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DC587E" w:rsidRDefault="002428F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Назначить публичные слушания по проекту бюджета муниципального образования «Сельское поселение село </w:t>
      </w:r>
      <w:proofErr w:type="spellStart"/>
      <w:r>
        <w:rPr>
          <w:rFonts w:ascii="Times New Roman" w:hAnsi="Times New Roman"/>
          <w:sz w:val="26"/>
          <w:szCs w:val="26"/>
        </w:rPr>
        <w:t>Болхуны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Ахтубинского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Астраханской области» на 2026 год и на плановый период 2027 и 2028 годов на 16 часов 00 минут 01 декабря 2025 года.</w:t>
      </w:r>
    </w:p>
    <w:p w:rsidR="00DC587E" w:rsidRDefault="002428F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Провести публичные слушания в здании администрации муниципального образования «Сельское поселение село </w:t>
      </w:r>
      <w:proofErr w:type="spellStart"/>
      <w:r>
        <w:rPr>
          <w:rFonts w:ascii="Times New Roman" w:hAnsi="Times New Roman"/>
          <w:sz w:val="26"/>
          <w:szCs w:val="26"/>
        </w:rPr>
        <w:t>Болхуны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Ахтубинского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Астраханской области», расположенном по адресу: Астраханская область, </w:t>
      </w:r>
      <w:proofErr w:type="spellStart"/>
      <w:r>
        <w:rPr>
          <w:rFonts w:ascii="Times New Roman" w:hAnsi="Times New Roman"/>
          <w:sz w:val="26"/>
          <w:szCs w:val="26"/>
        </w:rPr>
        <w:t>Ахтубинский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район, с. </w:t>
      </w:r>
      <w:proofErr w:type="spellStart"/>
      <w:r>
        <w:rPr>
          <w:rFonts w:ascii="Times New Roman" w:hAnsi="Times New Roman"/>
          <w:sz w:val="26"/>
          <w:szCs w:val="26"/>
        </w:rPr>
        <w:t>Болхуны</w:t>
      </w:r>
      <w:proofErr w:type="spellEnd"/>
      <w:r>
        <w:rPr>
          <w:rFonts w:ascii="Times New Roman" w:hAnsi="Times New Roman"/>
          <w:sz w:val="26"/>
          <w:szCs w:val="26"/>
        </w:rPr>
        <w:t>, ул. Ленина, 13.</w:t>
      </w:r>
    </w:p>
    <w:p w:rsidR="00DC587E" w:rsidRDefault="002428F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Установить порядок учета предложений по проекту бюджета муниципального образования «Сельское поселение село </w:t>
      </w:r>
      <w:proofErr w:type="spellStart"/>
      <w:r>
        <w:rPr>
          <w:rFonts w:ascii="Times New Roman" w:hAnsi="Times New Roman"/>
          <w:sz w:val="26"/>
          <w:szCs w:val="26"/>
        </w:rPr>
        <w:t>Болхуны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Ахтубинского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Астраханской области» на 2026 год и на плановый период 2027 и 2028 годов на 16 часов 00 минут 01 декабря 2025 годов, участия граждан в его обсуждении и проведении по нему публичных слушаний (приложение).</w:t>
      </w:r>
    </w:p>
    <w:p w:rsidR="00DC587E" w:rsidRDefault="002428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целью ознакомления граждан с текстом проекта муниципального образования «Сельское поселение село </w:t>
      </w:r>
      <w:proofErr w:type="spellStart"/>
      <w:r>
        <w:rPr>
          <w:rFonts w:ascii="Times New Roman" w:hAnsi="Times New Roman"/>
          <w:sz w:val="26"/>
          <w:szCs w:val="26"/>
        </w:rPr>
        <w:t>Болхуны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Ахтубинского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Астраханской области» на 2026 год и на плановый период 2027 и 2028 годов на 16 часов 00 минут 01 декабря 2025 года, разместить его на информационных стендах, расположенных в здании Администрации муниципального образования «Сельское поселение село </w:t>
      </w:r>
      <w:proofErr w:type="spellStart"/>
      <w:r>
        <w:rPr>
          <w:rFonts w:ascii="Times New Roman" w:hAnsi="Times New Roman"/>
          <w:sz w:val="26"/>
          <w:szCs w:val="26"/>
        </w:rPr>
        <w:t>Болхуны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Ахтубинского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Астраханской </w:t>
      </w:r>
      <w:r>
        <w:rPr>
          <w:rFonts w:ascii="Times New Roman" w:hAnsi="Times New Roman"/>
          <w:sz w:val="26"/>
          <w:szCs w:val="26"/>
        </w:rPr>
        <w:lastRenderedPageBreak/>
        <w:t xml:space="preserve">области», а также на официальном сайте муниципального образования «Сельское поселение село </w:t>
      </w:r>
      <w:proofErr w:type="spellStart"/>
      <w:r>
        <w:rPr>
          <w:rFonts w:ascii="Times New Roman" w:hAnsi="Times New Roman"/>
          <w:sz w:val="26"/>
          <w:szCs w:val="26"/>
        </w:rPr>
        <w:t>Болхуны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Ахтубинского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Астраханской области»</w:t>
      </w:r>
      <w:r>
        <w:t xml:space="preserve"> </w:t>
      </w:r>
      <w:hyperlink r:id="rId9">
        <w:r>
          <w:rPr>
            <w:rStyle w:val="af5"/>
            <w:rFonts w:ascii="Times New Roman" w:hAnsi="Times New Roman"/>
            <w:sz w:val="26"/>
            <w:szCs w:val="26"/>
          </w:rPr>
          <w:t>https://bolhuny-adm.ru/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</w:p>
    <w:p w:rsidR="00DC587E" w:rsidRDefault="002428F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DC587E" w:rsidRDefault="00DC587E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DC587E" w:rsidRDefault="00DC58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C587E" w:rsidRDefault="00DC58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C587E" w:rsidRDefault="002428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91275" cy="1480820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48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587E" w:rsidRDefault="002428F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</w:t>
      </w:r>
    </w:p>
    <w:sectPr w:rsidR="00DC587E">
      <w:footerReference w:type="even" r:id="rId11"/>
      <w:footerReference w:type="default" r:id="rId12"/>
      <w:footerReference w:type="first" r:id="rId13"/>
      <w:pgSz w:w="11906" w:h="16838"/>
      <w:pgMar w:top="709" w:right="707" w:bottom="766" w:left="1134" w:header="0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364" w:rsidRDefault="002428F5">
      <w:pPr>
        <w:spacing w:after="0" w:line="240" w:lineRule="auto"/>
      </w:pPr>
      <w:r>
        <w:separator/>
      </w:r>
    </w:p>
  </w:endnote>
  <w:endnote w:type="continuationSeparator" w:id="0">
    <w:p w:rsidR="00C24364" w:rsidRDefault="0024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87E" w:rsidRDefault="00DC587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7466419"/>
      <w:docPartObj>
        <w:docPartGallery w:val="Page Numbers (Bottom of Page)"/>
        <w:docPartUnique/>
      </w:docPartObj>
    </w:sdtPr>
    <w:sdtEndPr/>
    <w:sdtContent>
      <w:p w:rsidR="00DC587E" w:rsidRDefault="002428F5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70AAE">
          <w:rPr>
            <w:noProof/>
          </w:rPr>
          <w:t>2</w:t>
        </w:r>
        <w:r>
          <w:fldChar w:fldCharType="end"/>
        </w:r>
      </w:p>
    </w:sdtContent>
  </w:sdt>
  <w:p w:rsidR="00DC587E" w:rsidRDefault="00DC587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87E" w:rsidRDefault="00DC58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364" w:rsidRDefault="002428F5">
      <w:pPr>
        <w:spacing w:after="0" w:line="240" w:lineRule="auto"/>
      </w:pPr>
      <w:r>
        <w:separator/>
      </w:r>
    </w:p>
  </w:footnote>
  <w:footnote w:type="continuationSeparator" w:id="0">
    <w:p w:rsidR="00C24364" w:rsidRDefault="00242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57AF8"/>
    <w:multiLevelType w:val="multilevel"/>
    <w:tmpl w:val="A974692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67FED"/>
    <w:multiLevelType w:val="multilevel"/>
    <w:tmpl w:val="1DACD2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7E"/>
    <w:rsid w:val="002428F5"/>
    <w:rsid w:val="00C24364"/>
    <w:rsid w:val="00D70AAE"/>
    <w:rsid w:val="00DC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0F86"/>
  <w15:docId w15:val="{A2DA280C-487D-45AD-9410-36AF7552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099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AF067F"/>
    <w:pPr>
      <w:keepNext/>
      <w:spacing w:after="0" w:line="240" w:lineRule="auto"/>
      <w:ind w:left="5580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F0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0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917C3E"/>
    <w:rPr>
      <w:rFonts w:ascii="Calibri" w:eastAsia="Times New Roman" w:hAnsi="Calibri"/>
      <w:sz w:val="22"/>
      <w:szCs w:val="22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917C3E"/>
    <w:rPr>
      <w:rFonts w:ascii="Calibri" w:eastAsia="Times New Roman" w:hAnsi="Calibri"/>
      <w:sz w:val="22"/>
      <w:szCs w:val="22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1E2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с отступом Знак"/>
    <w:basedOn w:val="a0"/>
    <w:link w:val="aa"/>
    <w:qFormat/>
    <w:rsid w:val="00AF067F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AF067F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AF0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b">
    <w:name w:val="Текст сноски Знак"/>
    <w:basedOn w:val="a0"/>
    <w:link w:val="ac"/>
    <w:qFormat/>
    <w:rsid w:val="00E21CCE"/>
    <w:rPr>
      <w:rFonts w:ascii="Calibri" w:eastAsia="Calibri" w:hAnsi="Calibri"/>
      <w:sz w:val="20"/>
      <w:szCs w:val="20"/>
    </w:rPr>
  </w:style>
  <w:style w:type="character" w:customStyle="1" w:styleId="ad">
    <w:name w:val="Символ сноски"/>
    <w:qFormat/>
    <w:rsid w:val="00E21CCE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Основной текст Знак"/>
    <w:basedOn w:val="a0"/>
    <w:link w:val="af0"/>
    <w:uiPriority w:val="99"/>
    <w:semiHidden/>
    <w:qFormat/>
    <w:rsid w:val="00E21CCE"/>
    <w:rPr>
      <w:rFonts w:ascii="Calibri" w:eastAsia="Times New Roman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6D20D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customStyle="1" w:styleId="af1">
    <w:name w:val="Заголовок Знак"/>
    <w:basedOn w:val="a0"/>
    <w:link w:val="af2"/>
    <w:qFormat/>
    <w:rsid w:val="008C75B9"/>
    <w:rPr>
      <w:rFonts w:eastAsia="Times New Roman"/>
      <w:szCs w:val="20"/>
      <w:lang w:eastAsia="ar-SA"/>
    </w:rPr>
  </w:style>
  <w:style w:type="character" w:customStyle="1" w:styleId="af3">
    <w:name w:val="Подзаголовок Знак"/>
    <w:basedOn w:val="a0"/>
    <w:link w:val="af4"/>
    <w:uiPriority w:val="11"/>
    <w:qFormat/>
    <w:rsid w:val="008C75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011032"/>
    <w:rPr>
      <w:color w:val="0000FF" w:themeColor="hyperlink"/>
      <w:u w:val="single"/>
    </w:rPr>
  </w:style>
  <w:style w:type="paragraph" w:styleId="af2">
    <w:name w:val="Title"/>
    <w:basedOn w:val="a"/>
    <w:next w:val="af0"/>
    <w:link w:val="af1"/>
    <w:qFormat/>
    <w:rsid w:val="008C75B9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paragraph" w:styleId="af0">
    <w:name w:val="Body Text"/>
    <w:basedOn w:val="a"/>
    <w:link w:val="af"/>
    <w:uiPriority w:val="99"/>
    <w:semiHidden/>
    <w:unhideWhenUsed/>
    <w:rsid w:val="00E21CCE"/>
    <w:pPr>
      <w:spacing w:after="120"/>
    </w:pPr>
  </w:style>
  <w:style w:type="paragraph" w:styleId="af6">
    <w:name w:val="List"/>
    <w:basedOn w:val="af0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cs="Lucida Sans"/>
    </w:rPr>
  </w:style>
  <w:style w:type="paragraph" w:customStyle="1" w:styleId="user0">
    <w:name w:val="Заголовок (user)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Lucida Sans"/>
    </w:rPr>
  </w:style>
  <w:style w:type="paragraph" w:styleId="af9">
    <w:name w:val="List Paragraph"/>
    <w:basedOn w:val="a"/>
    <w:uiPriority w:val="34"/>
    <w:qFormat/>
    <w:rsid w:val="004C70CE"/>
    <w:pPr>
      <w:ind w:left="720"/>
      <w:contextualSpacing/>
    </w:pPr>
  </w:style>
  <w:style w:type="paragraph" w:customStyle="1" w:styleId="afa">
    <w:name w:val="Колонтитулы"/>
    <w:basedOn w:val="a"/>
    <w:qFormat/>
  </w:style>
  <w:style w:type="paragraph" w:customStyle="1" w:styleId="user2">
    <w:name w:val="Колонтитулы (user)"/>
    <w:basedOn w:val="a"/>
    <w:qFormat/>
  </w:style>
  <w:style w:type="paragraph" w:styleId="a4">
    <w:name w:val="header"/>
    <w:basedOn w:val="a"/>
    <w:link w:val="a3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1E281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9"/>
    <w:rsid w:val="00AF067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AF067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note text"/>
    <w:basedOn w:val="a"/>
    <w:link w:val="ab"/>
    <w:unhideWhenUsed/>
    <w:rsid w:val="00E21CCE"/>
    <w:rPr>
      <w:rFonts w:eastAsia="Calibri"/>
      <w:sz w:val="20"/>
      <w:szCs w:val="20"/>
      <w:lang w:eastAsia="en-US"/>
    </w:rPr>
  </w:style>
  <w:style w:type="paragraph" w:customStyle="1" w:styleId="11">
    <w:name w:val="Красная строка1"/>
    <w:basedOn w:val="af0"/>
    <w:qFormat/>
    <w:rsid w:val="00E21CCE"/>
  </w:style>
  <w:style w:type="paragraph" w:styleId="af4">
    <w:name w:val="Subtitle"/>
    <w:basedOn w:val="a"/>
    <w:next w:val="a"/>
    <w:link w:val="af3"/>
    <w:uiPriority w:val="11"/>
    <w:qFormat/>
    <w:rsid w:val="008C75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afb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bolhuny-ad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4FE2E-0AA7-47F0-B783-67D07401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МСУ, отд. регистра правовых актов</dc:creator>
  <dc:description/>
  <cp:lastModifiedBy>Пользователь Windows</cp:lastModifiedBy>
  <cp:revision>7</cp:revision>
  <cp:lastPrinted>2025-11-28T05:12:00Z</cp:lastPrinted>
  <dcterms:created xsi:type="dcterms:W3CDTF">2024-11-15T07:39:00Z</dcterms:created>
  <dcterms:modified xsi:type="dcterms:W3CDTF">2025-11-28T05:12:00Z</dcterms:modified>
  <dc:language>ru-RU</dc:language>
</cp:coreProperties>
</file>