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57" w:rsidRDefault="00C10022" w:rsidP="001A1D57">
      <w:pPr>
        <w:suppressAutoHyphens/>
        <w:ind w:hanging="539"/>
        <w:jc w:val="center"/>
        <w:rPr>
          <w:sz w:val="28"/>
          <w:szCs w:val="28"/>
        </w:rPr>
      </w:pPr>
      <w:r w:rsidRPr="00213A08">
        <w:rPr>
          <w:color w:val="444444"/>
          <w:sz w:val="28"/>
          <w:szCs w:val="28"/>
        </w:rPr>
        <w:br/>
      </w:r>
      <w:r w:rsidRPr="00213A08">
        <w:rPr>
          <w:color w:val="444444"/>
          <w:sz w:val="28"/>
          <w:szCs w:val="28"/>
        </w:rPr>
        <w:br/>
      </w:r>
      <w:r w:rsidR="00213A08">
        <w:rPr>
          <w:color w:val="444444"/>
          <w:sz w:val="28"/>
          <w:szCs w:val="28"/>
        </w:rPr>
        <w:br/>
      </w:r>
      <w:r w:rsidR="001A1D57">
        <w:rPr>
          <w:sz w:val="28"/>
          <w:szCs w:val="28"/>
        </w:rPr>
        <w:t>АДМИНИСТРАЦИЯ МУНИЦИПАЛЬНОГО ОБРАЗОВАНИЯ</w:t>
      </w:r>
    </w:p>
    <w:p w:rsidR="001A1D57" w:rsidRDefault="001A1D57" w:rsidP="001A1D57">
      <w:pPr>
        <w:suppressAutoHyphens/>
        <w:ind w:hanging="539"/>
        <w:jc w:val="center"/>
        <w:rPr>
          <w:sz w:val="28"/>
          <w:szCs w:val="28"/>
        </w:rPr>
      </w:pPr>
      <w:r>
        <w:rPr>
          <w:sz w:val="28"/>
          <w:szCs w:val="28"/>
        </w:rPr>
        <w:t xml:space="preserve">«СЕЛЬСКОЕ ПОСЕЛЕНИЕ </w:t>
      </w:r>
      <w:r w:rsidR="00CB6CDF">
        <w:rPr>
          <w:sz w:val="28"/>
          <w:szCs w:val="28"/>
        </w:rPr>
        <w:t>СЕЛО</w:t>
      </w:r>
      <w:r w:rsidR="00F23EE8">
        <w:rPr>
          <w:sz w:val="28"/>
          <w:szCs w:val="28"/>
        </w:rPr>
        <w:t xml:space="preserve"> БОЛХУНЫ</w:t>
      </w:r>
    </w:p>
    <w:p w:rsidR="001A1D57" w:rsidRDefault="001A1D57" w:rsidP="001A1D57">
      <w:pPr>
        <w:suppressAutoHyphens/>
        <w:ind w:hanging="539"/>
        <w:jc w:val="center"/>
        <w:rPr>
          <w:sz w:val="28"/>
          <w:szCs w:val="28"/>
        </w:rPr>
      </w:pPr>
      <w:r>
        <w:rPr>
          <w:sz w:val="28"/>
          <w:szCs w:val="28"/>
        </w:rPr>
        <w:t xml:space="preserve">АХТУБИНСКОГО МУНИЦИПАЛЬНОГО РАЙОНА </w:t>
      </w:r>
    </w:p>
    <w:p w:rsidR="001A1D57" w:rsidRDefault="001A1D57" w:rsidP="001A1D57">
      <w:pPr>
        <w:suppressAutoHyphens/>
        <w:ind w:hanging="539"/>
        <w:jc w:val="center"/>
        <w:rPr>
          <w:sz w:val="28"/>
          <w:szCs w:val="28"/>
        </w:rPr>
      </w:pPr>
      <w:r>
        <w:rPr>
          <w:sz w:val="28"/>
          <w:szCs w:val="28"/>
        </w:rPr>
        <w:t>АСТРАХАНСКОЙ ОБЛАСТИ»</w:t>
      </w:r>
    </w:p>
    <w:p w:rsidR="001A1D57" w:rsidRDefault="001A1D57" w:rsidP="001A1D57">
      <w:pPr>
        <w:suppressAutoHyphens/>
        <w:ind w:hanging="539"/>
        <w:jc w:val="both"/>
        <w:rPr>
          <w:sz w:val="28"/>
          <w:szCs w:val="28"/>
        </w:rPr>
      </w:pPr>
    </w:p>
    <w:p w:rsidR="001A1D57" w:rsidRDefault="001A1D57" w:rsidP="001A1D57">
      <w:pPr>
        <w:suppressAutoHyphens/>
        <w:ind w:hanging="539"/>
        <w:jc w:val="both"/>
        <w:rPr>
          <w:sz w:val="28"/>
          <w:szCs w:val="28"/>
        </w:rPr>
      </w:pPr>
      <w:r>
        <w:rPr>
          <w:sz w:val="28"/>
          <w:szCs w:val="28"/>
        </w:rPr>
        <w:t xml:space="preserve">                                                 </w:t>
      </w:r>
      <w:r w:rsidR="00C54B85">
        <w:rPr>
          <w:sz w:val="28"/>
          <w:szCs w:val="28"/>
        </w:rPr>
        <w:t xml:space="preserve">       </w:t>
      </w:r>
      <w:r>
        <w:rPr>
          <w:sz w:val="28"/>
          <w:szCs w:val="28"/>
        </w:rPr>
        <w:t xml:space="preserve">    ПОСТАНОВЛЕНИЕ</w:t>
      </w:r>
    </w:p>
    <w:p w:rsidR="001A1D57" w:rsidRPr="00F41DC1" w:rsidRDefault="00601E4F" w:rsidP="001A1D57">
      <w:pPr>
        <w:suppressAutoHyphens/>
        <w:ind w:hanging="539"/>
        <w:jc w:val="both"/>
        <w:rPr>
          <w:color w:val="000000" w:themeColor="text1"/>
          <w:sz w:val="28"/>
          <w:szCs w:val="28"/>
        </w:rPr>
      </w:pPr>
      <w:r>
        <w:rPr>
          <w:sz w:val="28"/>
          <w:szCs w:val="28"/>
        </w:rPr>
        <w:t xml:space="preserve">        18</w:t>
      </w:r>
      <w:r w:rsidR="001A1D57">
        <w:rPr>
          <w:sz w:val="28"/>
          <w:szCs w:val="28"/>
        </w:rPr>
        <w:t>.07.</w:t>
      </w:r>
      <w:r w:rsidR="001A1D57" w:rsidRPr="00F41DC1">
        <w:rPr>
          <w:color w:val="000000" w:themeColor="text1"/>
          <w:sz w:val="28"/>
          <w:szCs w:val="28"/>
        </w:rPr>
        <w:t xml:space="preserve">2025                                                                    </w:t>
      </w:r>
      <w:r w:rsidR="00C54B85">
        <w:rPr>
          <w:color w:val="000000" w:themeColor="text1"/>
          <w:sz w:val="28"/>
          <w:szCs w:val="28"/>
        </w:rPr>
        <w:t xml:space="preserve">                       </w:t>
      </w:r>
      <w:r w:rsidR="001A1D57" w:rsidRPr="00F41DC1">
        <w:rPr>
          <w:color w:val="000000" w:themeColor="text1"/>
          <w:sz w:val="28"/>
          <w:szCs w:val="28"/>
        </w:rPr>
        <w:t xml:space="preserve">                          №</w:t>
      </w:r>
      <w:r w:rsidR="00F23EE8">
        <w:rPr>
          <w:color w:val="000000" w:themeColor="text1"/>
          <w:sz w:val="28"/>
          <w:szCs w:val="28"/>
        </w:rPr>
        <w:t xml:space="preserve"> 34</w:t>
      </w:r>
    </w:p>
    <w:p w:rsidR="001A1D57" w:rsidRPr="00F41DC1" w:rsidRDefault="001A1D57" w:rsidP="001A1D57">
      <w:pPr>
        <w:shd w:val="clear" w:color="auto" w:fill="FFFFFF"/>
        <w:ind w:firstLine="567"/>
        <w:jc w:val="center"/>
        <w:rPr>
          <w:color w:val="000000" w:themeColor="text1"/>
          <w:sz w:val="28"/>
          <w:szCs w:val="28"/>
        </w:rPr>
      </w:pPr>
      <w:r w:rsidRPr="00F41DC1">
        <w:rPr>
          <w:color w:val="000000" w:themeColor="text1"/>
          <w:sz w:val="28"/>
          <w:szCs w:val="28"/>
          <w:lang w:eastAsia="ru-RU"/>
        </w:rPr>
        <w:t xml:space="preserve">Об утверждении </w:t>
      </w:r>
      <w:r w:rsidR="00F23EE8">
        <w:rPr>
          <w:color w:val="000000" w:themeColor="text1"/>
          <w:sz w:val="28"/>
          <w:szCs w:val="28"/>
          <w:lang w:eastAsia="ru-RU"/>
        </w:rPr>
        <w:t xml:space="preserve">инструкции по делопроизводству </w:t>
      </w:r>
      <w:r w:rsidRPr="00F41DC1">
        <w:rPr>
          <w:color w:val="000000" w:themeColor="text1"/>
          <w:sz w:val="28"/>
          <w:szCs w:val="28"/>
          <w:lang w:eastAsia="ru-RU"/>
        </w:rPr>
        <w:t xml:space="preserve">администрации </w:t>
      </w:r>
      <w:r w:rsidRPr="00F41DC1">
        <w:rPr>
          <w:color w:val="000000" w:themeColor="text1"/>
          <w:sz w:val="28"/>
          <w:szCs w:val="28"/>
        </w:rPr>
        <w:t xml:space="preserve">муниципального образования «Сельское поселение </w:t>
      </w:r>
      <w:r w:rsidR="00CB6CDF">
        <w:rPr>
          <w:color w:val="000000" w:themeColor="text1"/>
          <w:sz w:val="28"/>
          <w:szCs w:val="28"/>
        </w:rPr>
        <w:t>село</w:t>
      </w:r>
      <w:r w:rsidR="00F23EE8">
        <w:rPr>
          <w:color w:val="000000" w:themeColor="text1"/>
          <w:sz w:val="28"/>
          <w:szCs w:val="28"/>
        </w:rPr>
        <w:t xml:space="preserve"> Болхуны </w:t>
      </w:r>
      <w:r w:rsidRPr="00F41DC1">
        <w:rPr>
          <w:color w:val="000000" w:themeColor="text1"/>
          <w:sz w:val="28"/>
          <w:szCs w:val="28"/>
        </w:rPr>
        <w:t>Ахтубинского муниципального района Астраханской области</w:t>
      </w:r>
      <w:r w:rsidRPr="00F41DC1">
        <w:rPr>
          <w:b/>
          <w:color w:val="000000" w:themeColor="text1"/>
          <w:sz w:val="28"/>
          <w:szCs w:val="28"/>
        </w:rPr>
        <w:t>»</w:t>
      </w:r>
    </w:p>
    <w:p w:rsidR="001A1D57" w:rsidRPr="00F41DC1" w:rsidRDefault="001A1D57" w:rsidP="001A1D57">
      <w:pPr>
        <w:shd w:val="clear" w:color="auto" w:fill="FFFFFF"/>
        <w:rPr>
          <w:color w:val="000000" w:themeColor="text1"/>
          <w:sz w:val="28"/>
          <w:szCs w:val="28"/>
          <w:lang w:eastAsia="ru-RU"/>
        </w:rPr>
      </w:pPr>
    </w:p>
    <w:p w:rsidR="001A1D57" w:rsidRPr="00F41DC1" w:rsidRDefault="001A1D57" w:rsidP="001A1D57">
      <w:pPr>
        <w:shd w:val="clear" w:color="auto" w:fill="FFFFFF"/>
        <w:rPr>
          <w:color w:val="000000" w:themeColor="text1"/>
          <w:sz w:val="28"/>
          <w:szCs w:val="28"/>
          <w:lang w:eastAsia="ru-RU"/>
        </w:rPr>
      </w:pPr>
      <w:r w:rsidRPr="00F41DC1">
        <w:rPr>
          <w:color w:val="000000" w:themeColor="text1"/>
          <w:sz w:val="28"/>
          <w:szCs w:val="28"/>
          <w:lang w:eastAsia="ru-RU"/>
        </w:rPr>
        <w:t xml:space="preserve">   Руководствуясь правилами делопроизводства в государственных органах, органах</w:t>
      </w:r>
    </w:p>
    <w:p w:rsidR="001A1D57" w:rsidRPr="00F41DC1" w:rsidRDefault="001A1D57" w:rsidP="001A1D57">
      <w:pPr>
        <w:shd w:val="clear" w:color="auto" w:fill="FFFFFF"/>
        <w:jc w:val="both"/>
        <w:rPr>
          <w:color w:val="000000" w:themeColor="text1"/>
          <w:sz w:val="28"/>
          <w:szCs w:val="28"/>
        </w:rPr>
      </w:pPr>
      <w:r w:rsidRPr="00F41DC1">
        <w:rPr>
          <w:color w:val="000000" w:themeColor="text1"/>
          <w:sz w:val="28"/>
          <w:szCs w:val="28"/>
          <w:lang w:eastAsia="ru-RU"/>
        </w:rPr>
        <w:t xml:space="preserve">местного самоуправления, утвержденными приказом Федерального архивного агентства </w:t>
      </w:r>
      <w:r w:rsidR="00B05538" w:rsidRPr="00F41DC1">
        <w:rPr>
          <w:color w:val="000000" w:themeColor="text1"/>
          <w:sz w:val="28"/>
          <w:szCs w:val="28"/>
          <w:lang w:eastAsia="ru-RU"/>
        </w:rPr>
        <w:t>от 22.05.2019 г. №71</w:t>
      </w:r>
      <w:r w:rsidRPr="00F41DC1">
        <w:rPr>
          <w:color w:val="000000" w:themeColor="text1"/>
          <w:sz w:val="28"/>
          <w:szCs w:val="28"/>
          <w:lang w:eastAsia="ru-RU"/>
        </w:rPr>
        <w:t xml:space="preserve">, национальным стандартом РФ ГОСТ Р 7.0.97-2016 «Система стандартов по информации, библиотечному и издательскому делу. Организационно- 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8 декабря 2016 г. № 2004-ст, Уставом </w:t>
      </w:r>
      <w:r w:rsidRPr="00F41DC1">
        <w:rPr>
          <w:color w:val="000000" w:themeColor="text1"/>
          <w:sz w:val="28"/>
          <w:szCs w:val="28"/>
        </w:rPr>
        <w:t xml:space="preserve">муниципального образования «Сельское поселение </w:t>
      </w:r>
      <w:r w:rsidR="00CB6CDF">
        <w:rPr>
          <w:color w:val="000000" w:themeColor="text1"/>
          <w:sz w:val="28"/>
          <w:szCs w:val="28"/>
        </w:rPr>
        <w:t>село</w:t>
      </w:r>
      <w:r w:rsidR="00F23EE8">
        <w:rPr>
          <w:color w:val="000000" w:themeColor="text1"/>
          <w:sz w:val="28"/>
          <w:szCs w:val="28"/>
        </w:rPr>
        <w:t xml:space="preserve"> Болхуны </w:t>
      </w:r>
      <w:r w:rsidRPr="00F41DC1">
        <w:rPr>
          <w:color w:val="000000" w:themeColor="text1"/>
          <w:sz w:val="28"/>
          <w:szCs w:val="28"/>
        </w:rPr>
        <w:t>Ахтубинского муниципального района Астраханской области</w:t>
      </w:r>
      <w:r w:rsidRPr="00F41DC1">
        <w:rPr>
          <w:b/>
          <w:color w:val="000000" w:themeColor="text1"/>
          <w:sz w:val="28"/>
          <w:szCs w:val="28"/>
        </w:rPr>
        <w:t>»</w:t>
      </w:r>
      <w:r w:rsidRPr="00F41DC1">
        <w:rPr>
          <w:color w:val="000000" w:themeColor="text1"/>
          <w:sz w:val="28"/>
          <w:szCs w:val="28"/>
          <w:lang w:eastAsia="ru-RU"/>
        </w:rPr>
        <w:t xml:space="preserve">, </w:t>
      </w:r>
      <w:r w:rsidRPr="00F41DC1">
        <w:rPr>
          <w:color w:val="000000" w:themeColor="text1"/>
          <w:sz w:val="28"/>
          <w:szCs w:val="28"/>
        </w:rPr>
        <w:t xml:space="preserve">администрация муниципального образования «Сельское поселение </w:t>
      </w:r>
      <w:r w:rsidR="00CB6CDF">
        <w:rPr>
          <w:color w:val="000000" w:themeColor="text1"/>
          <w:sz w:val="28"/>
          <w:szCs w:val="28"/>
        </w:rPr>
        <w:t>село</w:t>
      </w:r>
      <w:r w:rsidR="00F23EE8">
        <w:rPr>
          <w:color w:val="000000" w:themeColor="text1"/>
          <w:sz w:val="28"/>
          <w:szCs w:val="28"/>
        </w:rPr>
        <w:t xml:space="preserve"> Болхуны </w:t>
      </w:r>
      <w:r w:rsidRPr="00F41DC1">
        <w:rPr>
          <w:color w:val="000000" w:themeColor="text1"/>
          <w:sz w:val="28"/>
          <w:szCs w:val="28"/>
        </w:rPr>
        <w:t>Ахтубинского муниципального района Астраханской области</w:t>
      </w:r>
      <w:r w:rsidRPr="00F41DC1">
        <w:rPr>
          <w:b/>
          <w:color w:val="000000" w:themeColor="text1"/>
          <w:sz w:val="28"/>
          <w:szCs w:val="28"/>
        </w:rPr>
        <w:t>»</w:t>
      </w:r>
    </w:p>
    <w:p w:rsidR="001A1D57" w:rsidRPr="00F41DC1" w:rsidRDefault="001A1D57" w:rsidP="001A1D57">
      <w:pPr>
        <w:shd w:val="clear" w:color="auto" w:fill="FFFFFF"/>
        <w:jc w:val="both"/>
        <w:rPr>
          <w:color w:val="000000" w:themeColor="text1"/>
          <w:sz w:val="28"/>
          <w:szCs w:val="28"/>
        </w:rPr>
      </w:pPr>
    </w:p>
    <w:p w:rsidR="001A1D57" w:rsidRPr="00F41DC1" w:rsidRDefault="001A1D57" w:rsidP="001A1D57">
      <w:pPr>
        <w:shd w:val="clear" w:color="auto" w:fill="FFFFFF"/>
        <w:rPr>
          <w:color w:val="000000" w:themeColor="text1"/>
          <w:sz w:val="28"/>
          <w:szCs w:val="28"/>
          <w:lang w:eastAsia="ru-RU"/>
        </w:rPr>
      </w:pPr>
      <w:r w:rsidRPr="00F41DC1">
        <w:rPr>
          <w:color w:val="000000" w:themeColor="text1"/>
          <w:sz w:val="28"/>
          <w:szCs w:val="28"/>
          <w:lang w:eastAsia="ru-RU"/>
        </w:rPr>
        <w:t>ПОСТАНОВЛЯЕТ:</w:t>
      </w:r>
    </w:p>
    <w:p w:rsidR="001A1D57" w:rsidRPr="00F41DC1" w:rsidRDefault="001A1D57" w:rsidP="001A1D57">
      <w:pPr>
        <w:shd w:val="clear" w:color="auto" w:fill="FFFFFF"/>
        <w:rPr>
          <w:color w:val="000000" w:themeColor="text1"/>
          <w:sz w:val="28"/>
          <w:szCs w:val="28"/>
          <w:lang w:eastAsia="ru-RU"/>
        </w:rPr>
      </w:pPr>
    </w:p>
    <w:p w:rsidR="001A1D57" w:rsidRPr="00F41DC1" w:rsidRDefault="001A1D57" w:rsidP="00F23EE8">
      <w:pPr>
        <w:shd w:val="clear" w:color="auto" w:fill="FFFFFF"/>
        <w:rPr>
          <w:color w:val="000000" w:themeColor="text1"/>
          <w:sz w:val="28"/>
          <w:szCs w:val="28"/>
          <w:lang w:eastAsia="ru-RU"/>
        </w:rPr>
      </w:pPr>
      <w:r w:rsidRPr="00F41DC1">
        <w:rPr>
          <w:color w:val="000000" w:themeColor="text1"/>
          <w:sz w:val="28"/>
          <w:szCs w:val="28"/>
          <w:lang w:eastAsia="ru-RU"/>
        </w:rPr>
        <w:t xml:space="preserve">   1</w:t>
      </w:r>
      <w:r w:rsidR="00F23EE8">
        <w:rPr>
          <w:color w:val="000000" w:themeColor="text1"/>
          <w:sz w:val="28"/>
          <w:szCs w:val="28"/>
          <w:lang w:eastAsia="ru-RU"/>
        </w:rPr>
        <w:t>.</w:t>
      </w:r>
      <w:r w:rsidRPr="00F41DC1">
        <w:rPr>
          <w:color w:val="000000" w:themeColor="text1"/>
          <w:sz w:val="28"/>
          <w:szCs w:val="28"/>
          <w:lang w:eastAsia="ru-RU"/>
        </w:rPr>
        <w:t xml:space="preserve"> Утвердить Инструкцию по делопроизводству администрации муниципального образования «Сельское поселение </w:t>
      </w:r>
      <w:r w:rsidR="00CB6CDF">
        <w:rPr>
          <w:color w:val="000000" w:themeColor="text1"/>
          <w:sz w:val="28"/>
          <w:szCs w:val="28"/>
          <w:lang w:eastAsia="ru-RU"/>
        </w:rPr>
        <w:t>село</w:t>
      </w:r>
      <w:r w:rsidR="00F23EE8">
        <w:rPr>
          <w:color w:val="000000" w:themeColor="text1"/>
          <w:sz w:val="28"/>
          <w:szCs w:val="28"/>
          <w:lang w:eastAsia="ru-RU"/>
        </w:rPr>
        <w:t xml:space="preserve"> Болхуны </w:t>
      </w:r>
      <w:r w:rsidRPr="00F41DC1">
        <w:rPr>
          <w:color w:val="000000" w:themeColor="text1"/>
          <w:sz w:val="28"/>
          <w:szCs w:val="28"/>
          <w:lang w:eastAsia="ru-RU"/>
        </w:rPr>
        <w:t>Ахтубинского муниципального района Астраханской области</w:t>
      </w:r>
      <w:r w:rsidRPr="00F41DC1">
        <w:rPr>
          <w:b/>
          <w:color w:val="000000" w:themeColor="text1"/>
          <w:sz w:val="28"/>
          <w:szCs w:val="28"/>
          <w:lang w:eastAsia="ru-RU"/>
        </w:rPr>
        <w:t>»</w:t>
      </w:r>
    </w:p>
    <w:p w:rsidR="001A1D57" w:rsidRPr="00F41DC1" w:rsidRDefault="00F23EE8" w:rsidP="00F23EE8">
      <w:pPr>
        <w:suppressAutoHyphens/>
        <w:jc w:val="both"/>
        <w:rPr>
          <w:b/>
          <w:color w:val="000000" w:themeColor="text1"/>
          <w:sz w:val="28"/>
          <w:szCs w:val="28"/>
          <w:lang w:eastAsia="zh-CN"/>
        </w:rPr>
      </w:pPr>
      <w:r>
        <w:rPr>
          <w:color w:val="000000" w:themeColor="text1"/>
          <w:sz w:val="28"/>
          <w:szCs w:val="28"/>
          <w:lang w:eastAsia="zh-CN"/>
        </w:rPr>
        <w:t xml:space="preserve">   </w:t>
      </w:r>
      <w:r w:rsidR="001A1D57" w:rsidRPr="00F41DC1">
        <w:rPr>
          <w:color w:val="000000" w:themeColor="text1"/>
          <w:sz w:val="28"/>
          <w:szCs w:val="28"/>
          <w:lang w:eastAsia="zh-CN"/>
        </w:rPr>
        <w:t>2.Обнародовать настоящее постановление на информационных стендах в</w:t>
      </w:r>
      <w:r w:rsidR="001A1D57" w:rsidRPr="00F41DC1">
        <w:rPr>
          <w:b/>
          <w:color w:val="000000" w:themeColor="text1"/>
          <w:sz w:val="28"/>
          <w:szCs w:val="28"/>
          <w:lang w:eastAsia="zh-CN"/>
        </w:rPr>
        <w:t xml:space="preserve"> </w:t>
      </w:r>
      <w:r w:rsidR="001A1D57" w:rsidRPr="00F41DC1">
        <w:rPr>
          <w:color w:val="000000" w:themeColor="text1"/>
          <w:sz w:val="28"/>
          <w:szCs w:val="28"/>
          <w:lang w:eastAsia="zh-CN"/>
        </w:rPr>
        <w:t>границах сельского поселения и на официальном Интернет-сайте</w:t>
      </w:r>
      <w:r w:rsidR="001A1D57" w:rsidRPr="00F41DC1">
        <w:rPr>
          <w:b/>
          <w:color w:val="000000" w:themeColor="text1"/>
          <w:sz w:val="28"/>
          <w:szCs w:val="28"/>
          <w:lang w:eastAsia="zh-CN"/>
        </w:rPr>
        <w:t xml:space="preserve"> </w:t>
      </w:r>
      <w:r w:rsidR="001A1D57" w:rsidRPr="00F41DC1">
        <w:rPr>
          <w:color w:val="000000" w:themeColor="text1"/>
          <w:sz w:val="28"/>
          <w:szCs w:val="28"/>
          <w:lang w:eastAsia="zh-CN"/>
        </w:rPr>
        <w:t>Администрации в сети интернет.</w:t>
      </w:r>
      <w:bookmarkStart w:id="0" w:name="_GoBack"/>
      <w:bookmarkEnd w:id="0"/>
    </w:p>
    <w:p w:rsidR="001A1D57" w:rsidRPr="00F41DC1" w:rsidRDefault="001A1D57" w:rsidP="00F23EE8">
      <w:pPr>
        <w:suppressAutoHyphens/>
        <w:jc w:val="both"/>
        <w:rPr>
          <w:color w:val="000000" w:themeColor="text1"/>
          <w:sz w:val="28"/>
          <w:szCs w:val="28"/>
          <w:lang w:eastAsia="zh-CN"/>
        </w:rPr>
      </w:pPr>
      <w:r w:rsidRPr="00F41DC1">
        <w:rPr>
          <w:color w:val="000000" w:themeColor="text1"/>
          <w:sz w:val="28"/>
          <w:szCs w:val="28"/>
          <w:lang w:eastAsia="zh-CN"/>
        </w:rPr>
        <w:t xml:space="preserve"> </w:t>
      </w:r>
    </w:p>
    <w:p w:rsidR="001A1D57" w:rsidRPr="00F41DC1" w:rsidRDefault="00F23EE8" w:rsidP="00F23EE8">
      <w:pPr>
        <w:suppressAutoHyphens/>
        <w:jc w:val="both"/>
        <w:rPr>
          <w:color w:val="000000" w:themeColor="text1"/>
          <w:sz w:val="28"/>
          <w:szCs w:val="28"/>
          <w:lang w:eastAsia="zh-CN"/>
        </w:rPr>
      </w:pPr>
      <w:r>
        <w:rPr>
          <w:color w:val="000000" w:themeColor="text1"/>
          <w:sz w:val="28"/>
          <w:szCs w:val="28"/>
          <w:lang w:eastAsia="zh-CN"/>
        </w:rPr>
        <w:t xml:space="preserve">    </w:t>
      </w:r>
      <w:r w:rsidR="001A1D57" w:rsidRPr="00F41DC1">
        <w:rPr>
          <w:color w:val="000000" w:themeColor="text1"/>
          <w:sz w:val="28"/>
          <w:szCs w:val="28"/>
          <w:lang w:eastAsia="zh-CN"/>
        </w:rPr>
        <w:t>3. Постановление вступает в силу со дня его официального обнародования.</w:t>
      </w:r>
    </w:p>
    <w:p w:rsidR="001A1D57" w:rsidRPr="00F41DC1" w:rsidRDefault="001A1D57" w:rsidP="00F23EE8">
      <w:pPr>
        <w:suppressAutoHyphens/>
        <w:jc w:val="both"/>
        <w:rPr>
          <w:color w:val="000000" w:themeColor="text1"/>
          <w:sz w:val="28"/>
          <w:szCs w:val="28"/>
          <w:lang w:eastAsia="zh-CN"/>
        </w:rPr>
      </w:pPr>
      <w:r w:rsidRPr="00F41DC1">
        <w:rPr>
          <w:color w:val="000000" w:themeColor="text1"/>
          <w:sz w:val="28"/>
          <w:szCs w:val="28"/>
          <w:lang w:eastAsia="zh-CN"/>
        </w:rPr>
        <w:t xml:space="preserve">  </w:t>
      </w:r>
    </w:p>
    <w:p w:rsidR="001A1D57" w:rsidRPr="00F41DC1" w:rsidRDefault="00F23EE8" w:rsidP="00F23EE8">
      <w:pPr>
        <w:suppressAutoHyphens/>
        <w:jc w:val="both"/>
        <w:rPr>
          <w:b/>
          <w:color w:val="000000" w:themeColor="text1"/>
          <w:sz w:val="28"/>
          <w:szCs w:val="28"/>
          <w:lang w:eastAsia="zh-CN"/>
        </w:rPr>
      </w:pPr>
      <w:r>
        <w:rPr>
          <w:color w:val="000000" w:themeColor="text1"/>
          <w:sz w:val="28"/>
          <w:szCs w:val="28"/>
          <w:lang w:eastAsia="zh-CN"/>
        </w:rPr>
        <w:t xml:space="preserve">    </w:t>
      </w:r>
      <w:r w:rsidR="001A1D57" w:rsidRPr="00F41DC1">
        <w:rPr>
          <w:color w:val="000000" w:themeColor="text1"/>
          <w:sz w:val="28"/>
          <w:szCs w:val="28"/>
          <w:lang w:eastAsia="zh-CN"/>
        </w:rPr>
        <w:t>4 .Контроль за выполнением постановления оставляю за собой.</w:t>
      </w:r>
    </w:p>
    <w:p w:rsidR="001A1D57" w:rsidRPr="00F41DC1" w:rsidRDefault="001A1D57" w:rsidP="00F23EE8">
      <w:pPr>
        <w:shd w:val="clear" w:color="auto" w:fill="FFFFFF"/>
        <w:rPr>
          <w:color w:val="000000" w:themeColor="text1"/>
          <w:sz w:val="28"/>
          <w:szCs w:val="28"/>
          <w:lang w:eastAsia="zh-CN"/>
        </w:rPr>
      </w:pPr>
    </w:p>
    <w:p w:rsidR="001A1D57" w:rsidRPr="00F41DC1" w:rsidRDefault="001A1D57" w:rsidP="001A1D57">
      <w:pPr>
        <w:shd w:val="clear" w:color="auto" w:fill="FFFFFF"/>
        <w:ind w:left="4820"/>
        <w:rPr>
          <w:color w:val="000000" w:themeColor="text1"/>
          <w:sz w:val="28"/>
          <w:szCs w:val="28"/>
          <w:lang w:eastAsia="zh-CN"/>
        </w:rPr>
      </w:pPr>
    </w:p>
    <w:p w:rsidR="001A1D57" w:rsidRPr="00F41DC1" w:rsidRDefault="00F23EE8" w:rsidP="001A1D57">
      <w:pPr>
        <w:suppressAutoHyphens/>
        <w:jc w:val="both"/>
        <w:rPr>
          <w:color w:val="000000" w:themeColor="text1"/>
          <w:sz w:val="28"/>
          <w:szCs w:val="28"/>
          <w:lang w:eastAsia="zh-CN"/>
        </w:rPr>
      </w:pPr>
      <w:r>
        <w:rPr>
          <w:color w:val="000000" w:themeColor="text1"/>
          <w:sz w:val="28"/>
          <w:szCs w:val="28"/>
          <w:lang w:eastAsia="zh-CN"/>
        </w:rPr>
        <w:t xml:space="preserve">Глава </w:t>
      </w:r>
      <w:r w:rsidR="001A1D57" w:rsidRPr="00F41DC1">
        <w:rPr>
          <w:color w:val="000000" w:themeColor="text1"/>
          <w:sz w:val="28"/>
          <w:szCs w:val="28"/>
          <w:lang w:eastAsia="zh-CN"/>
        </w:rPr>
        <w:t xml:space="preserve">муниципального образования </w:t>
      </w:r>
    </w:p>
    <w:p w:rsidR="001A1D57" w:rsidRPr="00F41DC1" w:rsidRDefault="001A1D57" w:rsidP="001A1D57">
      <w:pPr>
        <w:suppressAutoHyphens/>
        <w:jc w:val="both"/>
        <w:rPr>
          <w:color w:val="000000" w:themeColor="text1"/>
          <w:sz w:val="28"/>
          <w:szCs w:val="28"/>
          <w:lang w:eastAsia="zh-CN"/>
        </w:rPr>
      </w:pPr>
      <w:r w:rsidRPr="00F41DC1">
        <w:rPr>
          <w:color w:val="000000" w:themeColor="text1"/>
          <w:sz w:val="28"/>
          <w:szCs w:val="28"/>
          <w:lang w:eastAsia="zh-CN"/>
        </w:rPr>
        <w:t xml:space="preserve">«Сельское поселение </w:t>
      </w:r>
      <w:r w:rsidR="00CB6CDF">
        <w:rPr>
          <w:color w:val="000000" w:themeColor="text1"/>
          <w:sz w:val="28"/>
          <w:szCs w:val="28"/>
          <w:lang w:eastAsia="zh-CN"/>
        </w:rPr>
        <w:t>село</w:t>
      </w:r>
      <w:r w:rsidR="00F23EE8">
        <w:rPr>
          <w:color w:val="000000" w:themeColor="text1"/>
          <w:sz w:val="28"/>
          <w:szCs w:val="28"/>
          <w:lang w:eastAsia="zh-CN"/>
        </w:rPr>
        <w:t xml:space="preserve"> Болхуны</w:t>
      </w:r>
    </w:p>
    <w:p w:rsidR="001A1D57" w:rsidRPr="00F41DC1" w:rsidRDefault="001A1D57" w:rsidP="001A1D57">
      <w:pPr>
        <w:suppressAutoHyphens/>
        <w:ind w:left="-539" w:firstLine="539"/>
        <w:jc w:val="both"/>
        <w:rPr>
          <w:color w:val="000000" w:themeColor="text1"/>
          <w:sz w:val="28"/>
          <w:szCs w:val="28"/>
          <w:lang w:eastAsia="zh-CN"/>
        </w:rPr>
      </w:pPr>
      <w:r w:rsidRPr="00F41DC1">
        <w:rPr>
          <w:color w:val="000000" w:themeColor="text1"/>
          <w:sz w:val="28"/>
          <w:szCs w:val="28"/>
          <w:lang w:eastAsia="zh-CN"/>
        </w:rPr>
        <w:t xml:space="preserve"> Ахтубинского муниципального района</w:t>
      </w:r>
    </w:p>
    <w:p w:rsidR="001A1D57" w:rsidRPr="00F41DC1" w:rsidRDefault="001A1D57" w:rsidP="001A1D57">
      <w:pPr>
        <w:suppressAutoHyphens/>
        <w:jc w:val="both"/>
        <w:rPr>
          <w:b/>
          <w:color w:val="000000" w:themeColor="text1"/>
          <w:sz w:val="28"/>
          <w:szCs w:val="28"/>
          <w:lang w:eastAsia="zh-CN"/>
        </w:rPr>
      </w:pPr>
      <w:r w:rsidRPr="00F41DC1">
        <w:rPr>
          <w:color w:val="000000" w:themeColor="text1"/>
          <w:sz w:val="28"/>
          <w:szCs w:val="28"/>
          <w:lang w:eastAsia="zh-CN"/>
        </w:rPr>
        <w:t xml:space="preserve"> Астраханской области</w:t>
      </w:r>
      <w:r w:rsidRPr="00F41DC1">
        <w:rPr>
          <w:b/>
          <w:color w:val="000000" w:themeColor="text1"/>
          <w:sz w:val="28"/>
          <w:szCs w:val="28"/>
          <w:lang w:eastAsia="zh-CN"/>
        </w:rPr>
        <w:t xml:space="preserve">»                                                             </w:t>
      </w:r>
      <w:r w:rsidR="00F23EE8">
        <w:rPr>
          <w:color w:val="000000" w:themeColor="text1"/>
          <w:sz w:val="28"/>
          <w:szCs w:val="28"/>
          <w:lang w:eastAsia="zh-CN"/>
        </w:rPr>
        <w:t>Н.Д. Руденко</w:t>
      </w:r>
    </w:p>
    <w:p w:rsidR="001A1D57" w:rsidRPr="00F41DC1" w:rsidRDefault="00213A08" w:rsidP="00213A08">
      <w:pPr>
        <w:pStyle w:val="1c"/>
        <w:shd w:val="clear" w:color="auto" w:fill="FFFFFF"/>
        <w:spacing w:before="0" w:after="0"/>
        <w:ind w:left="4820"/>
        <w:rPr>
          <w:color w:val="000000" w:themeColor="text1"/>
          <w:sz w:val="28"/>
          <w:szCs w:val="28"/>
        </w:rPr>
      </w:pPr>
      <w:r w:rsidRPr="00F41DC1">
        <w:rPr>
          <w:color w:val="000000" w:themeColor="text1"/>
          <w:sz w:val="28"/>
          <w:szCs w:val="28"/>
        </w:rPr>
        <w:t xml:space="preserve"> </w:t>
      </w:r>
    </w:p>
    <w:p w:rsidR="001A1D57" w:rsidRDefault="001A1D57" w:rsidP="00213A08">
      <w:pPr>
        <w:pStyle w:val="1c"/>
        <w:shd w:val="clear" w:color="auto" w:fill="FFFFFF"/>
        <w:spacing w:before="0" w:after="0"/>
        <w:ind w:left="4820"/>
        <w:rPr>
          <w:color w:val="444444"/>
          <w:sz w:val="28"/>
          <w:szCs w:val="28"/>
        </w:rPr>
      </w:pPr>
    </w:p>
    <w:p w:rsidR="00213A08" w:rsidRPr="00E64CF5" w:rsidRDefault="00213A08" w:rsidP="00213A08">
      <w:pPr>
        <w:pStyle w:val="1c"/>
        <w:shd w:val="clear" w:color="auto" w:fill="FFFFFF"/>
        <w:spacing w:before="0" w:after="0"/>
        <w:ind w:left="4820"/>
        <w:rPr>
          <w:color w:val="000000"/>
          <w:sz w:val="28"/>
          <w:szCs w:val="28"/>
        </w:rPr>
      </w:pPr>
      <w:r>
        <w:rPr>
          <w:color w:val="444444"/>
          <w:sz w:val="28"/>
          <w:szCs w:val="28"/>
        </w:rPr>
        <w:t xml:space="preserve"> </w:t>
      </w:r>
      <w:r w:rsidRPr="00E64CF5">
        <w:rPr>
          <w:color w:val="000000"/>
          <w:sz w:val="28"/>
          <w:szCs w:val="28"/>
        </w:rPr>
        <w:t xml:space="preserve">Утверждено </w:t>
      </w:r>
      <w:r w:rsidR="001A1D57">
        <w:rPr>
          <w:color w:val="000000"/>
          <w:sz w:val="28"/>
          <w:szCs w:val="28"/>
        </w:rPr>
        <w:t>постановлением</w:t>
      </w:r>
    </w:p>
    <w:p w:rsidR="00213A08" w:rsidRDefault="00213A08" w:rsidP="00213A08">
      <w:pPr>
        <w:pStyle w:val="1c"/>
        <w:shd w:val="clear" w:color="auto" w:fill="FFFFFF"/>
        <w:spacing w:before="0" w:after="0"/>
        <w:ind w:left="4820"/>
        <w:rPr>
          <w:color w:val="000000"/>
          <w:sz w:val="28"/>
          <w:szCs w:val="28"/>
        </w:rPr>
      </w:pPr>
      <w:r w:rsidRPr="00E64CF5">
        <w:rPr>
          <w:color w:val="000000"/>
          <w:sz w:val="28"/>
          <w:szCs w:val="28"/>
        </w:rPr>
        <w:t>администрации муниципального образования</w:t>
      </w:r>
      <w:r>
        <w:rPr>
          <w:color w:val="000000"/>
          <w:sz w:val="28"/>
          <w:szCs w:val="28"/>
        </w:rPr>
        <w:t xml:space="preserve"> </w:t>
      </w:r>
      <w:r w:rsidRPr="00E64CF5">
        <w:rPr>
          <w:color w:val="000000"/>
          <w:sz w:val="28"/>
          <w:szCs w:val="28"/>
        </w:rPr>
        <w:t xml:space="preserve">«Сельское поселение </w:t>
      </w:r>
      <w:r w:rsidR="00CB6CDF">
        <w:rPr>
          <w:color w:val="000000"/>
          <w:sz w:val="28"/>
          <w:szCs w:val="28"/>
        </w:rPr>
        <w:t>село</w:t>
      </w:r>
      <w:r w:rsidR="00F23EE8">
        <w:rPr>
          <w:color w:val="000000"/>
          <w:sz w:val="28"/>
          <w:szCs w:val="28"/>
        </w:rPr>
        <w:t xml:space="preserve"> Болхуны </w:t>
      </w:r>
      <w:r>
        <w:rPr>
          <w:color w:val="000000"/>
          <w:sz w:val="28"/>
          <w:szCs w:val="28"/>
        </w:rPr>
        <w:t>Ахтубинс</w:t>
      </w:r>
      <w:r w:rsidRPr="00E64CF5">
        <w:rPr>
          <w:color w:val="000000"/>
          <w:sz w:val="28"/>
          <w:szCs w:val="28"/>
        </w:rPr>
        <w:t xml:space="preserve">кого муниципального района Астраханской области» </w:t>
      </w:r>
    </w:p>
    <w:p w:rsidR="00213A08" w:rsidRDefault="00213A08" w:rsidP="00213A08">
      <w:pPr>
        <w:pStyle w:val="1c"/>
        <w:shd w:val="clear" w:color="auto" w:fill="FFFFFF"/>
        <w:spacing w:before="0" w:after="0"/>
        <w:ind w:left="4820"/>
        <w:rPr>
          <w:color w:val="000000"/>
          <w:sz w:val="20"/>
          <w:szCs w:val="20"/>
        </w:rPr>
      </w:pPr>
      <w:r w:rsidRPr="00E64CF5">
        <w:rPr>
          <w:color w:val="000000"/>
          <w:sz w:val="28"/>
          <w:szCs w:val="28"/>
        </w:rPr>
        <w:t xml:space="preserve">от </w:t>
      </w:r>
      <w:r w:rsidR="00601E4F">
        <w:rPr>
          <w:color w:val="000000"/>
          <w:sz w:val="28"/>
          <w:szCs w:val="28"/>
        </w:rPr>
        <w:t>18</w:t>
      </w:r>
      <w:r w:rsidR="001A1D57">
        <w:rPr>
          <w:color w:val="000000"/>
          <w:sz w:val="28"/>
          <w:szCs w:val="28"/>
        </w:rPr>
        <w:t>.07.2025</w:t>
      </w:r>
      <w:r w:rsidRPr="00E64CF5">
        <w:rPr>
          <w:color w:val="000000"/>
          <w:sz w:val="28"/>
          <w:szCs w:val="28"/>
        </w:rPr>
        <w:t xml:space="preserve"> № </w:t>
      </w:r>
      <w:r w:rsidR="00F23EE8">
        <w:rPr>
          <w:color w:val="000000"/>
          <w:sz w:val="28"/>
          <w:szCs w:val="28"/>
        </w:rPr>
        <w:t xml:space="preserve">34 </w:t>
      </w:r>
    </w:p>
    <w:p w:rsidR="00803A72" w:rsidRPr="00213A08" w:rsidRDefault="00803A72" w:rsidP="00213A08">
      <w:pPr>
        <w:ind w:left="5664"/>
        <w:jc w:val="center"/>
        <w:rPr>
          <w:sz w:val="28"/>
          <w:szCs w:val="28"/>
        </w:rPr>
      </w:pPr>
    </w:p>
    <w:p w:rsidR="00803A72" w:rsidRPr="00213A08" w:rsidRDefault="00803A72">
      <w:pPr>
        <w:tabs>
          <w:tab w:val="left" w:pos="1320"/>
        </w:tabs>
        <w:rPr>
          <w:sz w:val="28"/>
          <w:szCs w:val="28"/>
        </w:rPr>
      </w:pPr>
    </w:p>
    <w:p w:rsidR="00803A72" w:rsidRPr="00213A08" w:rsidRDefault="00803A72">
      <w:pPr>
        <w:tabs>
          <w:tab w:val="left" w:pos="1320"/>
        </w:tabs>
        <w:ind w:left="5670"/>
        <w:rPr>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eastAsia="Arial" w:hAnsi="Times New Roman" w:cs="Times New Roman"/>
          <w:sz w:val="28"/>
          <w:szCs w:val="28"/>
        </w:rPr>
      </w:pPr>
    </w:p>
    <w:p w:rsidR="00803A72" w:rsidRPr="00213A08" w:rsidRDefault="00C10022">
      <w:pPr>
        <w:pStyle w:val="ConsPlusTitle"/>
        <w:contextualSpacing/>
        <w:jc w:val="center"/>
      </w:pPr>
      <w:bookmarkStart w:id="1" w:name="Par27"/>
      <w:bookmarkEnd w:id="1"/>
      <w:r w:rsidRPr="00213A08">
        <w:t>ИНСТРУКЦИЯ</w:t>
      </w:r>
    </w:p>
    <w:p w:rsidR="00803A72" w:rsidRPr="00213A08" w:rsidRDefault="00C10022">
      <w:pPr>
        <w:pStyle w:val="ConsPlusTitle"/>
        <w:contextualSpacing/>
        <w:jc w:val="center"/>
      </w:pPr>
      <w:r w:rsidRPr="00213A08">
        <w:t xml:space="preserve">ПО ДЕЛОПРОИЗВОДСТВУ </w:t>
      </w:r>
    </w:p>
    <w:p w:rsidR="00F23EE8" w:rsidRDefault="00C10022" w:rsidP="00213A08">
      <w:pPr>
        <w:pStyle w:val="ConsPlusTitle"/>
        <w:contextualSpacing/>
        <w:jc w:val="center"/>
      </w:pPr>
      <w:r w:rsidRPr="00213A08">
        <w:t xml:space="preserve"> Администрации муниципального образования </w:t>
      </w:r>
    </w:p>
    <w:p w:rsidR="00F23EE8" w:rsidRDefault="00C10022" w:rsidP="00213A08">
      <w:pPr>
        <w:pStyle w:val="ConsPlusTitle"/>
        <w:contextualSpacing/>
        <w:jc w:val="center"/>
        <w:rPr>
          <w:color w:val="000000"/>
        </w:rPr>
      </w:pPr>
      <w:r w:rsidRPr="00213A08">
        <w:t>«</w:t>
      </w:r>
      <w:r w:rsidR="00213A08" w:rsidRPr="00E64CF5">
        <w:rPr>
          <w:color w:val="000000"/>
        </w:rPr>
        <w:t xml:space="preserve">Сельское поселение </w:t>
      </w:r>
      <w:r w:rsidR="00CB6CDF">
        <w:rPr>
          <w:color w:val="000000"/>
        </w:rPr>
        <w:t>село</w:t>
      </w:r>
      <w:r w:rsidR="00F23EE8">
        <w:rPr>
          <w:color w:val="000000"/>
        </w:rPr>
        <w:t xml:space="preserve"> Болхуны </w:t>
      </w:r>
    </w:p>
    <w:p w:rsidR="00213A08" w:rsidRDefault="00213A08" w:rsidP="00213A08">
      <w:pPr>
        <w:pStyle w:val="ConsPlusTitle"/>
        <w:contextualSpacing/>
        <w:jc w:val="center"/>
        <w:rPr>
          <w:color w:val="000000"/>
        </w:rPr>
      </w:pPr>
      <w:r>
        <w:rPr>
          <w:color w:val="000000"/>
        </w:rPr>
        <w:t>Ахтубинс</w:t>
      </w:r>
      <w:r w:rsidRPr="00E64CF5">
        <w:rPr>
          <w:color w:val="000000"/>
        </w:rPr>
        <w:t>кого муниципального района</w:t>
      </w:r>
    </w:p>
    <w:p w:rsidR="00803A72" w:rsidRPr="00213A08" w:rsidRDefault="00213A08" w:rsidP="00213A08">
      <w:pPr>
        <w:pStyle w:val="ConsPlusTitle"/>
        <w:contextualSpacing/>
        <w:jc w:val="center"/>
      </w:pPr>
      <w:r w:rsidRPr="00E64CF5">
        <w:rPr>
          <w:color w:val="000000"/>
        </w:rPr>
        <w:t xml:space="preserve"> Астраханской области</w:t>
      </w:r>
      <w:r w:rsidR="00C10022" w:rsidRPr="00213A08">
        <w:t>»</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213A08">
      <w:pPr>
        <w:pStyle w:val="ConsPlusNormal0"/>
        <w:contextualSpacing/>
        <w:jc w:val="center"/>
        <w:rPr>
          <w:rFonts w:ascii="Times New Roman" w:hAnsi="Times New Roman" w:cs="Times New Roman"/>
          <w:sz w:val="28"/>
          <w:szCs w:val="28"/>
        </w:rPr>
      </w:pPr>
      <w:r>
        <w:rPr>
          <w:rFonts w:ascii="Times New Roman" w:hAnsi="Times New Roman" w:cs="Times New Roman"/>
          <w:sz w:val="28"/>
          <w:szCs w:val="28"/>
        </w:rPr>
        <w:t xml:space="preserve">с. </w:t>
      </w:r>
      <w:r w:rsidR="00F23EE8">
        <w:rPr>
          <w:rFonts w:ascii="Times New Roman" w:hAnsi="Times New Roman" w:cs="Times New Roman"/>
          <w:sz w:val="28"/>
          <w:szCs w:val="28"/>
        </w:rPr>
        <w:t>Болхуны</w:t>
      </w:r>
    </w:p>
    <w:p w:rsidR="00803A72" w:rsidRDefault="00C10022" w:rsidP="00213A08">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202</w:t>
      </w:r>
      <w:r w:rsidR="00213A08">
        <w:rPr>
          <w:rFonts w:ascii="Times New Roman" w:hAnsi="Times New Roman" w:cs="Times New Roman"/>
          <w:sz w:val="28"/>
          <w:szCs w:val="28"/>
        </w:rPr>
        <w:t>5</w:t>
      </w:r>
    </w:p>
    <w:p w:rsidR="00213A08" w:rsidRPr="00213A08" w:rsidRDefault="00213A08" w:rsidP="00213A08">
      <w:pPr>
        <w:pStyle w:val="ConsPlusNormal0"/>
        <w:contextualSpacing/>
        <w:jc w:val="center"/>
        <w:rPr>
          <w:rFonts w:ascii="Times New Roman" w:hAnsi="Times New Roman" w:cs="Times New Roman"/>
          <w:sz w:val="28"/>
          <w:szCs w:val="28"/>
        </w:rPr>
      </w:pPr>
    </w:p>
    <w:p w:rsidR="00803A72" w:rsidRPr="00213A08" w:rsidRDefault="00803A72">
      <w:pPr>
        <w:pStyle w:val="ConsPlusNormal0"/>
        <w:contextualSpacing/>
        <w:jc w:val="center"/>
        <w:rPr>
          <w:rFonts w:ascii="Times New Roman" w:hAnsi="Times New Roman" w:cs="Times New Roman"/>
          <w:sz w:val="28"/>
          <w:szCs w:val="28"/>
        </w:rPr>
      </w:pPr>
    </w:p>
    <w:p w:rsidR="00803A72" w:rsidRPr="00213A08" w:rsidRDefault="00803A72">
      <w:pPr>
        <w:pStyle w:val="ConsPlusNormal0"/>
        <w:ind w:firstLine="0"/>
        <w:contextualSpacing/>
        <w:rPr>
          <w:rFonts w:ascii="Times New Roman" w:hAnsi="Times New Roman" w:cs="Times New Roman"/>
          <w:sz w:val="28"/>
          <w:szCs w:val="28"/>
        </w:rPr>
      </w:pPr>
    </w:p>
    <w:p w:rsidR="001A1D57" w:rsidRDefault="001A1D57">
      <w:pPr>
        <w:pStyle w:val="ConsPlusTitle"/>
        <w:contextualSpacing/>
        <w:jc w:val="center"/>
        <w:outlineLvl w:val="1"/>
      </w:pPr>
    </w:p>
    <w:p w:rsidR="001A1D57" w:rsidRDefault="001A1D57">
      <w:pPr>
        <w:pStyle w:val="ConsPlusTitle"/>
        <w:contextualSpacing/>
        <w:jc w:val="center"/>
        <w:outlineLvl w:val="1"/>
      </w:pPr>
    </w:p>
    <w:p w:rsidR="00803A72" w:rsidRPr="00213A08" w:rsidRDefault="00C10022">
      <w:pPr>
        <w:pStyle w:val="ConsPlusTitle"/>
        <w:contextualSpacing/>
        <w:jc w:val="center"/>
        <w:outlineLvl w:val="1"/>
      </w:pPr>
      <w:r w:rsidRPr="00213A08">
        <w:lastRenderedPageBreak/>
        <w:t>I. Общие положения</w:t>
      </w:r>
    </w:p>
    <w:p w:rsidR="00803A72" w:rsidRPr="00213A08" w:rsidRDefault="00803A72">
      <w:pPr>
        <w:pStyle w:val="ConsPlusTitle"/>
        <w:contextualSpacing/>
        <w:jc w:val="center"/>
        <w:outlineLvl w:val="1"/>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Инструкция по делопроизводству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xml:space="preserve">» (далее - инструкция) разработана в соответствии с </w:t>
      </w:r>
      <w:r w:rsidRPr="00213A08">
        <w:rPr>
          <w:rFonts w:ascii="Times New Roman" w:hAnsi="Times New Roman" w:cs="Times New Roman"/>
          <w:sz w:val="28"/>
          <w:szCs w:val="28"/>
          <w:lang w:eastAsia="en-US"/>
        </w:rPr>
        <w:t xml:space="preserve">Правилами делопроизводства в государственных органах, органах местного самоуправления, утвержденных приказом Федерального  архивного агентства от 22 мая 2019 года №71, </w:t>
      </w:r>
      <w:r w:rsidRPr="00213A08">
        <w:rPr>
          <w:rFonts w:ascii="Times New Roman" w:hAnsi="Times New Roman" w:cs="Times New Roman"/>
          <w:sz w:val="28"/>
          <w:szCs w:val="28"/>
        </w:rPr>
        <w:t xml:space="preserve">Примерной инструкции по делопроизводству в государственных организациях, утвержденной Приказом Федерального архивного агентства от 11 апреля 2018 года N 44 «Об утверждении примерной инструкции по делопроизводству в государственных организациях», а также в соответствии с законодательством Российской Федерации.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Настоящая инструкция устанавливает единую систему документирования и организации работы с документами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(далее по тексту –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1.3.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администрации, а также подготовку документов к передаче на постоянное хранение в </w:t>
      </w:r>
      <w:r w:rsidR="00213A08">
        <w:rPr>
          <w:rFonts w:ascii="Times New Roman" w:hAnsi="Times New Roman" w:cs="Times New Roman"/>
          <w:sz w:val="28"/>
          <w:szCs w:val="28"/>
        </w:rPr>
        <w:t>архивный отдел (м</w:t>
      </w:r>
      <w:r w:rsidRPr="00213A08">
        <w:rPr>
          <w:rFonts w:ascii="Times New Roman" w:hAnsi="Times New Roman" w:cs="Times New Roman"/>
          <w:sz w:val="28"/>
          <w:szCs w:val="28"/>
        </w:rPr>
        <w:t>униципальный архив</w:t>
      </w:r>
      <w:r w:rsidR="00213A08">
        <w:rPr>
          <w:rFonts w:ascii="Times New Roman" w:hAnsi="Times New Roman" w:cs="Times New Roman"/>
          <w:sz w:val="28"/>
          <w:szCs w:val="28"/>
        </w:rPr>
        <w:t>) а</w:t>
      </w:r>
      <w:r w:rsidRPr="00213A08">
        <w:rPr>
          <w:rFonts w:ascii="Times New Roman" w:hAnsi="Times New Roman" w:cs="Times New Roman"/>
          <w:sz w:val="28"/>
          <w:szCs w:val="28"/>
        </w:rPr>
        <w:t xml:space="preserve">дминистрации муниципального </w:t>
      </w:r>
      <w:r w:rsidR="00213A08">
        <w:rPr>
          <w:rFonts w:ascii="Times New Roman" w:hAnsi="Times New Roman" w:cs="Times New Roman"/>
          <w:sz w:val="28"/>
          <w:szCs w:val="28"/>
        </w:rPr>
        <w:t>образования «Ахтубинский муниципальный район</w:t>
      </w:r>
      <w:r w:rsidRPr="00213A08">
        <w:rPr>
          <w:rFonts w:ascii="Times New Roman" w:hAnsi="Times New Roman" w:cs="Times New Roman"/>
          <w:sz w:val="28"/>
          <w:szCs w:val="28"/>
        </w:rPr>
        <w:t xml:space="preserve"> Астраханской области</w:t>
      </w:r>
      <w:r w:rsidR="00213A08">
        <w:rPr>
          <w:rFonts w:ascii="Times New Roman" w:hAnsi="Times New Roman" w:cs="Times New Roman"/>
          <w:sz w:val="28"/>
          <w:szCs w:val="28"/>
        </w:rPr>
        <w:t>»</w:t>
      </w:r>
      <w:r w:rsidRPr="00213A08">
        <w:rPr>
          <w:rFonts w:ascii="Times New Roman" w:hAnsi="Times New Roman" w:cs="Times New Roman"/>
          <w:sz w:val="28"/>
          <w:szCs w:val="28"/>
        </w:rPr>
        <w:t>, источником комплектования которого выступает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1.4. Положения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1.5. Особенности организации работы с документами, содержащими информацию ограниченного доступа (персональные данные и иную конфиденциальную информацию), регулируются отдельными нормативными актами, утверждаемыми Главой муниципального образования «</w:t>
      </w:r>
      <w:r w:rsidR="00376F6D">
        <w:rPr>
          <w:rFonts w:ascii="Times New Roman" w:hAnsi="Times New Roman" w:cs="Times New Roman"/>
          <w:color w:val="000000"/>
          <w:sz w:val="28"/>
          <w:szCs w:val="28"/>
        </w:rPr>
        <w:t xml:space="preserve">Сельское </w:t>
      </w:r>
      <w:r w:rsidR="00213A08" w:rsidRPr="00213A08">
        <w:rPr>
          <w:rFonts w:ascii="Times New Roman" w:hAnsi="Times New Roman" w:cs="Times New Roman"/>
          <w:color w:val="000000"/>
          <w:sz w:val="28"/>
          <w:szCs w:val="28"/>
        </w:rPr>
        <w:t xml:space="preserve">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Порядок рассмотрения обращений граждан регулируется ФЗ от 02.05.2006 № 59-ФЗ «О порядке рассмотрения обращения граждан Российской Федерации и Административным регламентом Администрации сельского поселения».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порядка работы с документами в администрации и отделах администрации возлагается на делопроизводителя администрации. </w:t>
      </w:r>
    </w:p>
    <w:p w:rsidR="00803A72"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1.7. Должностные обязанности, права и ответственность делопроизводителя определяются его должностной инструкцией.</w:t>
      </w:r>
    </w:p>
    <w:p w:rsidR="00213A08" w:rsidRPr="00213A08" w:rsidRDefault="00213A08">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1.8. При смене делопроизводителя составляется акт приема-передачи документов 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или иного уполномоченного им должностного лица.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Работники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&lt;1&gt;.</w:t>
      </w:r>
    </w:p>
    <w:p w:rsidR="00803A72" w:rsidRPr="00213A08" w:rsidRDefault="00803A72">
      <w:pPr>
        <w:pStyle w:val="ConsPlusTitle"/>
        <w:contextualSpacing/>
        <w:jc w:val="center"/>
        <w:outlineLvl w:val="1"/>
      </w:pPr>
    </w:p>
    <w:p w:rsidR="00803A72" w:rsidRPr="00213A08" w:rsidRDefault="00C10022">
      <w:pPr>
        <w:pStyle w:val="ConsPlusTitle"/>
        <w:contextualSpacing/>
        <w:jc w:val="center"/>
        <w:outlineLvl w:val="1"/>
      </w:pPr>
      <w:r w:rsidRPr="00213A08">
        <w:t>II. Документирование управленческой деятельности</w:t>
      </w:r>
    </w:p>
    <w:p w:rsidR="00803A72" w:rsidRPr="00213A08" w:rsidRDefault="00803A72">
      <w:pPr>
        <w:pStyle w:val="ConsPlusTitle"/>
        <w:contextualSpacing/>
        <w:jc w:val="center"/>
        <w:outlineLvl w:val="1"/>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 В соответствии с законодательством Российской Федерации, локальными нормативными актами в администрации издаются организационно-распорядительные документы.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tabs>
          <w:tab w:val="left" w:pos="3402"/>
        </w:tabs>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&lt;1&gt;</w:t>
      </w:r>
      <w:hyperlink r:id="rId8" w:tooltip="https://login.consultant.ru/link/?req=doc&amp;base=LAW&amp;n=389182&amp;date=16.03.2022&amp;dst=101183&amp;field=134" w:history="1">
        <w:r w:rsidRPr="00213A08">
          <w:rPr>
            <w:rStyle w:val="a6"/>
            <w:rFonts w:ascii="Times New Roman" w:hAnsi="Times New Roman" w:cs="Times New Roman"/>
            <w:color w:val="000000"/>
            <w:sz w:val="28"/>
            <w:szCs w:val="28"/>
          </w:rPr>
          <w:t>Статьи 192</w:t>
        </w:r>
      </w:hyperlink>
      <w:r w:rsidRPr="00213A08">
        <w:rPr>
          <w:rFonts w:ascii="Times New Roman" w:hAnsi="Times New Roman" w:cs="Times New Roman"/>
          <w:color w:val="000000"/>
          <w:sz w:val="28"/>
          <w:szCs w:val="28"/>
        </w:rPr>
        <w:t xml:space="preserve">, </w:t>
      </w:r>
      <w:hyperlink r:id="rId9" w:tooltip="https://login.consultant.ru/link/?req=doc&amp;base=LAW&amp;n=389182&amp;date=16.03.2022&amp;dst=101190&amp;field=134" w:history="1">
        <w:r w:rsidRPr="00213A08">
          <w:rPr>
            <w:rStyle w:val="a6"/>
            <w:rFonts w:ascii="Times New Roman" w:hAnsi="Times New Roman" w:cs="Times New Roman"/>
            <w:color w:val="000000"/>
            <w:sz w:val="28"/>
            <w:szCs w:val="28"/>
          </w:rPr>
          <w:t>193</w:t>
        </w:r>
      </w:hyperlink>
      <w:r w:rsidRPr="00213A08">
        <w:rPr>
          <w:rFonts w:ascii="Times New Roman" w:hAnsi="Times New Roman" w:cs="Times New Roman"/>
          <w:color w:val="000000"/>
          <w:sz w:val="28"/>
          <w:szCs w:val="28"/>
        </w:rPr>
        <w:t xml:space="preserve"> Трудового кодекса Российской Федерации; </w:t>
      </w:r>
      <w:hyperlink r:id="rId10" w:tooltip="https://login.consultant.ru/link/?req=doc&amp;base=LAW&amp;n=410940&amp;date=16.03.2022&amp;dst=1202&amp;field=134" w:history="1">
        <w:r w:rsidRPr="00213A08">
          <w:rPr>
            <w:rStyle w:val="a6"/>
            <w:rFonts w:ascii="Times New Roman" w:hAnsi="Times New Roman" w:cs="Times New Roman"/>
            <w:color w:val="000000"/>
            <w:sz w:val="28"/>
            <w:szCs w:val="28"/>
          </w:rPr>
          <w:t>пункты 2</w:t>
        </w:r>
      </w:hyperlink>
      <w:r w:rsidRPr="00213A08">
        <w:rPr>
          <w:rFonts w:ascii="Times New Roman" w:hAnsi="Times New Roman" w:cs="Times New Roman"/>
          <w:color w:val="000000"/>
          <w:sz w:val="28"/>
          <w:szCs w:val="28"/>
        </w:rPr>
        <w:t xml:space="preserve">; 15.11 </w:t>
      </w:r>
      <w:hyperlink r:id="rId11" w:tooltip="https://login.consultant.ru/link/?req=doc&amp;base=LAW&amp;n=410940&amp;date=16.03.2022&amp;dst=8033&amp;field=134" w:history="1">
        <w:r w:rsidRPr="00213A08">
          <w:rPr>
            <w:rStyle w:val="a6"/>
            <w:rFonts w:ascii="Times New Roman" w:hAnsi="Times New Roman" w:cs="Times New Roman"/>
            <w:color w:val="000000"/>
            <w:sz w:val="28"/>
            <w:szCs w:val="28"/>
          </w:rPr>
          <w:t>статьи 13.25</w:t>
        </w:r>
      </w:hyperlink>
      <w:r w:rsidRPr="00213A08">
        <w:rPr>
          <w:rFonts w:ascii="Times New Roman" w:hAnsi="Times New Roman" w:cs="Times New Roman"/>
          <w:color w:val="000000"/>
          <w:sz w:val="28"/>
          <w:szCs w:val="28"/>
        </w:rPr>
        <w:t xml:space="preserve"> Кодекса Российской Федерации об административных правонарушениях; </w:t>
      </w:r>
      <w:hyperlink r:id="rId12" w:tooltip="https://login.consultant.ru/link/?req=doc&amp;base=LAW&amp;n=389500&amp;date=16.03.2022&amp;dst=100053&amp;field=134" w:history="1">
        <w:r w:rsidRPr="00213A08">
          <w:rPr>
            <w:rStyle w:val="a6"/>
            <w:rFonts w:ascii="Times New Roman" w:hAnsi="Times New Roman" w:cs="Times New Roman"/>
            <w:color w:val="000000"/>
            <w:sz w:val="28"/>
            <w:szCs w:val="28"/>
          </w:rPr>
          <w:t>статья 7</w:t>
        </w:r>
      </w:hyperlink>
      <w:r w:rsidRPr="00213A08">
        <w:rPr>
          <w:rFonts w:ascii="Times New Roman" w:hAnsi="Times New Roman" w:cs="Times New Roman"/>
          <w:sz w:val="28"/>
          <w:szCs w:val="28"/>
        </w:rPr>
        <w:t xml:space="preserve"> Федерального закона от 6 декабря 2011 г. N 402-ФЗ "О бухгалтерском учете".</w:t>
      </w:r>
    </w:p>
    <w:p w:rsidR="00803A72" w:rsidRPr="00213A08" w:rsidRDefault="00803A72">
      <w:pPr>
        <w:pStyle w:val="ConsPlusNormal0"/>
        <w:tabs>
          <w:tab w:val="left" w:pos="3402"/>
        </w:tabs>
        <w:ind w:firstLine="539"/>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Основные виды документов, которые издаются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00213A08">
        <w:rPr>
          <w:rFonts w:ascii="Times New Roman" w:hAnsi="Times New Roman" w:cs="Times New Roman"/>
          <w:sz w:val="28"/>
          <w:szCs w:val="28"/>
        </w:rPr>
        <w:t>»</w:t>
      </w:r>
      <w:r w:rsidRPr="00213A08">
        <w:rPr>
          <w:rFonts w:ascii="Times New Roman" w:hAnsi="Times New Roman" w:cs="Times New Roman"/>
          <w:sz w:val="28"/>
          <w:szCs w:val="28"/>
        </w:rPr>
        <w:t>, указаны в пп.1-7 статьи 3 Устава Муниципального образования: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Устав муниципального образования </w:t>
      </w:r>
      <w:r w:rsidR="00213A08" w:rsidRPr="00213A08">
        <w:rPr>
          <w:rFonts w:ascii="Times New Roman" w:hAnsi="Times New Roman" w:cs="Times New Roman"/>
          <w:sz w:val="28"/>
          <w:szCs w:val="28"/>
        </w:rPr>
        <w:t>«</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принятые на местном референдуме;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нормативные и иные правовые акты Совета;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Главы поселения, Администрации поселения.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 Организационно-распорядительные документы, создаваемые в деятельности Администрации, оформляются по правилам, установленными настоящей инструкцией.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Вносить какие-либо исправления или добавления в подписанные (утвержденные) документы не допускается.</w:t>
      </w:r>
    </w:p>
    <w:p w:rsidR="00803A72" w:rsidRPr="00213A08" w:rsidRDefault="00C10022">
      <w:pPr>
        <w:pStyle w:val="ConsPlusNormal0"/>
        <w:ind w:firstLine="540"/>
        <w:contextualSpacing/>
        <w:jc w:val="both"/>
        <w:rPr>
          <w:rFonts w:ascii="Times New Roman" w:hAnsi="Times New Roman" w:cs="Times New Roman"/>
          <w:color w:val="FF0000"/>
          <w:sz w:val="28"/>
          <w:szCs w:val="28"/>
        </w:rPr>
      </w:pPr>
      <w:r w:rsidRPr="00213A08">
        <w:rPr>
          <w:rFonts w:ascii="Times New Roman" w:hAnsi="Times New Roman" w:cs="Times New Roman"/>
          <w:sz w:val="28"/>
          <w:szCs w:val="28"/>
        </w:rPr>
        <w:t xml:space="preserve">В Администрации используется система электронного документооборота – СЭД </w:t>
      </w:r>
      <w:r w:rsidRPr="00213A08">
        <w:rPr>
          <w:rFonts w:ascii="Times New Roman" w:hAnsi="Times New Roman" w:cs="Times New Roman"/>
          <w:sz w:val="28"/>
          <w:szCs w:val="28"/>
          <w:lang w:val="en-US"/>
        </w:rPr>
        <w:t>Directum</w:t>
      </w:r>
      <w:r w:rsidRPr="00213A08">
        <w:rPr>
          <w:rFonts w:ascii="Times New Roman" w:hAnsi="Times New Roman" w:cs="Times New Roman"/>
          <w:sz w:val="28"/>
          <w:szCs w:val="28"/>
        </w:rPr>
        <w:t xml:space="preserve">, в объеме 1 рабочее место.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 Особенности оформления документов, создаваемых в структурных подразделениях администрации и отражающих специфику их деятельности, а также правила организации работы с данными документами могут устанавливаться отдельными локальными нормативными актами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2.4. Документы администрации оформляются на бланках или стандартных листах бумаги формата A4.</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 xml:space="preserve">2.5. Для изготовления документов в администрации используются: </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постановления;</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распоряжения;</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письма для ведения переписки с организациями и гражданами.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 решению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могут использоваться другие бланки: бланк письма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213A08" w:rsidRPr="00213A08">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или иного уполномоченного им лица, бланк протокола, бланк письма структурного подразделения.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2.6.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2" w:name="Par74"/>
      <w:bookmarkEnd w:id="2"/>
      <w:r w:rsidRPr="00213A08">
        <w:rPr>
          <w:rFonts w:ascii="Times New Roman" w:hAnsi="Times New Roman" w:cs="Times New Roman"/>
          <w:sz w:val="28"/>
          <w:szCs w:val="28"/>
        </w:rPr>
        <w:t xml:space="preserve">2.7.  Проектирование бланков документов осуществляется в соответствии с </w:t>
      </w:r>
      <w:hyperlink r:id="rId13" w:tooltip="https://login.consultant.ru/link/?req=doc&amp;base=LAW&amp;n=303793&amp;date=16.03.2022" w:history="1">
        <w:r w:rsidRPr="00213A08">
          <w:rPr>
            <w:rStyle w:val="a6"/>
            <w:rFonts w:ascii="Times New Roman" w:hAnsi="Times New Roman" w:cs="Times New Roman"/>
            <w:color w:val="000000"/>
            <w:sz w:val="28"/>
            <w:szCs w:val="28"/>
          </w:rPr>
          <w:t>ГОСТ Р7.0.97-2016</w:t>
        </w:r>
      </w:hyperlink>
      <w:r w:rsidRPr="00213A08">
        <w:rPr>
          <w:rFonts w:ascii="Times New Roman" w:hAnsi="Times New Roman" w:cs="Times New Roman"/>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&lt;2&gt;.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2.8. Бланки документов администрации изготавливаются типографским способом, средствами оперативной печати или компьютерной техники.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2.9. Документы изготавливаются на бумажном носителе и в форме электронных документов с соблюдением установленных правил оформления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2.10. Документы администрации, оформленные как на бланке, так и без него, должны иметь поля не менее: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левое;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мм - правое;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верхнее;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нижнее.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2.11. Документы, издаваемые совместно одной или несколькими организациями, оформляются на стандартных листах бумаги с воспроизведением реквизитов всех организаций, участвующих в издании документа.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2.12.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2.13. При создании документа на двух и более страницах вторую и последующие</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страницы нумеруют. Номера страниц проставляются по середине верхнего поля документа на расстоянии 10 мм от верхнего края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&lt;2&gt;</w:t>
      </w:r>
      <w:hyperlink r:id="rId14" w:tooltip="https://login.consultant.ru/link/?req=doc&amp;base=LAW&amp;n=303793&amp;date=16.03.2022&amp;dst=100297&amp;field=134" w:history="1">
        <w:r w:rsidRPr="00213A08">
          <w:rPr>
            <w:rStyle w:val="a6"/>
            <w:rFonts w:ascii="Times New Roman" w:hAnsi="Times New Roman" w:cs="Times New Roman"/>
            <w:color w:val="000000"/>
            <w:sz w:val="28"/>
            <w:szCs w:val="28"/>
          </w:rPr>
          <w:t>Раздел 6</w:t>
        </w:r>
      </w:hyperlink>
      <w:r w:rsidRPr="00213A08">
        <w:rPr>
          <w:rFonts w:ascii="Times New Roman" w:hAnsi="Times New Roman" w:cs="Times New Roman"/>
          <w:color w:val="000000"/>
          <w:sz w:val="28"/>
          <w:szCs w:val="28"/>
        </w:rPr>
        <w:t xml:space="preserve"> "Бланки документов"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2.14. Для изготовления документов используется гарнитура шрифта по выбору администрации, входящая в стандартный пакет офисного программного </w:t>
      </w:r>
      <w:r w:rsidRPr="00213A08">
        <w:rPr>
          <w:rFonts w:ascii="Times New Roman" w:hAnsi="Times New Roman" w:cs="Times New Roman"/>
          <w:sz w:val="28"/>
          <w:szCs w:val="28"/>
        </w:rPr>
        <w:lastRenderedPageBreak/>
        <w:t>обеспечения, используемого администрациям. Размер шрифта - N 12 - 14 пт&lt;3&gt;.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составлении таблиц допускается использование шрифтов меньших размеров - N 10, 11 пт.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2.15. Абзацный отступ в тексте документа - 1,25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разделов и подразделов печатаются с абзацным отступом или центрируются по ширине текста.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2.16. Текст документа печатается через 1 - 1,5 межстрочных интервала. Текст документа выравнивается по ширине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готовится для издания с уменьшением масштаба, текст печатается через два интервала.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Интервал между буквами в словах - обычный. Интервал между словами - один пробел.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Строки реквизитов выравниваются по левой границе зоны расположения реквизита или центруются относительно самой длинной строки.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Длина самой длинной строки реквизита при угловом расположении реквизитов не более 7,5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Длина самой длинной строки реквизита при продольном расположении реквизитов не более 12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2.17. Допускается выделять полужирным шрифтом реквизиты "адресат", "заголовок к тексту" или "подпись", а также отдельные фрагменты текста.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2.18. При подготовке многостраничных документов оформляется титульный лист.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2.19. Состав реквизитов, используемых для оформления документов, определяется видом (разновидностью) организационно-распорядительного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2.20. При подготовке документов администрации используются реквизиты, установленные </w:t>
      </w:r>
      <w:hyperlink r:id="rId15" w:tooltip="https://login.consultant.ru/link/?req=doc&amp;base=LAW&amp;n=303793&amp;date=16.03.2022" w:history="1">
        <w:r w:rsidRPr="00213A08">
          <w:rPr>
            <w:rStyle w:val="a6"/>
            <w:rFonts w:ascii="Times New Roman" w:hAnsi="Times New Roman" w:cs="Times New Roman"/>
            <w:color w:val="000000"/>
            <w:sz w:val="28"/>
            <w:szCs w:val="28"/>
          </w:rPr>
          <w:t>ГОСТ Р 7.0.97-2016</w:t>
        </w:r>
      </w:hyperlink>
      <w:r w:rsidRPr="00213A08">
        <w:rPr>
          <w:rFonts w:ascii="Times New Roman" w:hAnsi="Times New Roman" w:cs="Times New Roman"/>
          <w:color w:val="000000"/>
          <w:sz w:val="28"/>
          <w:szCs w:val="28"/>
        </w:rPr>
        <w:t>&lt;4&gt;:</w:t>
      </w:r>
    </w:p>
    <w:p w:rsidR="00803A72" w:rsidRPr="00213A08" w:rsidRDefault="00C10022">
      <w:pPr>
        <w:pStyle w:val="ConsPlusNormal0"/>
        <w:numPr>
          <w:ilvl w:val="0"/>
          <w:numId w:val="24"/>
        </w:numPr>
        <w:ind w:hanging="219"/>
        <w:contextualSpacing/>
        <w:jc w:val="both"/>
        <w:rPr>
          <w:rFonts w:ascii="Times New Roman" w:hAnsi="Times New Roman" w:cs="Times New Roman"/>
          <w:sz w:val="28"/>
          <w:szCs w:val="28"/>
        </w:rPr>
      </w:pPr>
      <w:r w:rsidRPr="00213A08">
        <w:rPr>
          <w:rFonts w:ascii="Times New Roman" w:hAnsi="Times New Roman" w:cs="Times New Roman"/>
          <w:sz w:val="28"/>
          <w:szCs w:val="28"/>
        </w:rPr>
        <w:t>код формы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администрации;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структурного подразделения;</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должности лица;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справочные данные об администрации;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вида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регистрационный номер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ссылка на регистрационный номер и дату поступившего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место составления (издания)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ограничения доступа к документу;</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адресат; </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утверждения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к тексту;</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отметка о приложении;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виза;</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подпись;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&lt;3&gt; Размер шрифта (кегль) измеряется в пунктах (point); один пункт равен 1/72 дюйма, или 0,376 мм (сокращение: "pt").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&lt;4&gt;</w:t>
      </w:r>
      <w:hyperlink r:id="rId16" w:tooltip="https://login.consultant.ru/link/?req=doc&amp;base=LAW&amp;n=303793&amp;date=16.03.2022" w:history="1">
        <w:r w:rsidRPr="00213A08">
          <w:rPr>
            <w:rStyle w:val="a6"/>
            <w:rFonts w:ascii="Times New Roman" w:hAnsi="Times New Roman" w:cs="Times New Roman"/>
            <w:color w:val="000000"/>
            <w:sz w:val="28"/>
            <w:szCs w:val="28"/>
          </w:rPr>
          <w:t>ГОСТ Р 7.0.97-2016</w:t>
        </w:r>
      </w:hyperlink>
      <w:r w:rsidRPr="00213A08">
        <w:rPr>
          <w:rFonts w:ascii="Times New Roman" w:hAnsi="Times New Roman" w:cs="Times New Roman"/>
          <w:color w:val="000000"/>
          <w:sz w:val="28"/>
          <w:szCs w:val="28"/>
        </w:rPr>
        <w:t xml:space="preserve"> "Система</w:t>
      </w:r>
      <w:r w:rsidRPr="00213A08">
        <w:rPr>
          <w:rFonts w:ascii="Times New Roman" w:hAnsi="Times New Roman" w:cs="Times New Roman"/>
          <w:sz w:val="28"/>
          <w:szCs w:val="28"/>
        </w:rPr>
        <w:t xml:space="preserve">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печать;</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об исполнителе;</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заверении копии;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поступлении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резолюция;</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контроле;</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направлении документа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2.21. Бланки постановления и распоряжения администрации включают следующие реквизиты:</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наименование администрации;</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наименование вида документа;</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место составления или издания документа;</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отметки для размещения реквизитов "дата документа", "регистрационный номер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2.22. Бланк письма администрации включает следующие реквизиты:</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администрации;</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справочные данные об администрации;</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2.23. </w:t>
      </w:r>
      <w:r w:rsidRPr="00213A08">
        <w:rPr>
          <w:rFonts w:ascii="Times New Roman" w:hAnsi="Times New Roman" w:cs="Times New Roman"/>
          <w:color w:val="000000"/>
          <w:sz w:val="28"/>
          <w:szCs w:val="28"/>
        </w:rPr>
        <w:t xml:space="preserve">Код формы документа проставляется на унифицированных формах документов в соответствии с Общероссийским </w:t>
      </w:r>
      <w:hyperlink r:id="rId17" w:tooltip="https://login.consultant.ru/link/?req=doc&amp;base=LAW&amp;n=404644&amp;date=16.03.2022" w:history="1">
        <w:r w:rsidRPr="00213A08">
          <w:rPr>
            <w:rStyle w:val="a6"/>
            <w:rFonts w:ascii="Times New Roman" w:hAnsi="Times New Roman" w:cs="Times New Roman"/>
            <w:color w:val="000000"/>
            <w:sz w:val="28"/>
            <w:szCs w:val="28"/>
          </w:rPr>
          <w:t>классификатором</w:t>
        </w:r>
      </w:hyperlink>
      <w:r w:rsidRPr="00213A08">
        <w:rPr>
          <w:rFonts w:ascii="Times New Roman" w:hAnsi="Times New Roman" w:cs="Times New Roman"/>
          <w:color w:val="000000"/>
          <w:sz w:val="28"/>
          <w:szCs w:val="28"/>
        </w:rP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2.24. Наименование администрации на бланке документа должно соответствовать наименованию юридического лица в уставе администрации. На бланках документов указывается полное официальное наименование юридического лица с указанием его организационно-правовой формы, над наименованием администрации указывается наименование вышестоящей организации (при ее наличии), под наименованием администрации в скобках указывается сокращенное наименование администрации, если оно предусмотрено уставом.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2.25.  Справочные данные об администрации указываются в бланках писем и включают: почтовый адрес администрации (дополнительно может указываться </w:t>
      </w:r>
      <w:r w:rsidRPr="00213A08">
        <w:rPr>
          <w:rFonts w:ascii="Times New Roman" w:hAnsi="Times New Roman" w:cs="Times New Roman"/>
          <w:sz w:val="28"/>
          <w:szCs w:val="28"/>
        </w:rPr>
        <w:lastRenderedPageBreak/>
        <w:t>адрес места нахождения юридического лица, если он не совпадает с почтовым адресом); номер телефона, факса, адрес электронной почты, сетевой адрес, а также код администрации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2.26. Наименование вида документа указывается на всех документах, за исключением деловых (служебных) писем, располагается под наименованием администрации (структурного подразделения, должности).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3" w:name="Par164"/>
      <w:bookmarkEnd w:id="3"/>
      <w:r w:rsidRPr="00213A08">
        <w:rPr>
          <w:rFonts w:ascii="Times New Roman" w:hAnsi="Times New Roman" w:cs="Times New Roman"/>
          <w:sz w:val="28"/>
          <w:szCs w:val="28"/>
        </w:rPr>
        <w:t>2.27. Дата документа должна соответствовать дате подписания (утверждения) документа или (в протоколах) дате события, зафиксированного в документе.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документа записывается в последовательности: день месяца, месяц, год одним из двух способов:</w:t>
      </w:r>
    </w:p>
    <w:p w:rsidR="00803A72" w:rsidRPr="00213A08" w:rsidRDefault="00C10022">
      <w:pPr>
        <w:pStyle w:val="ConsPlusNormal0"/>
        <w:numPr>
          <w:ilvl w:val="0"/>
          <w:numId w:val="36"/>
        </w:numPr>
        <w:contextualSpacing/>
        <w:jc w:val="both"/>
        <w:rPr>
          <w:rFonts w:ascii="Times New Roman" w:hAnsi="Times New Roman" w:cs="Times New Roman"/>
          <w:sz w:val="28"/>
          <w:szCs w:val="28"/>
        </w:rPr>
      </w:pPr>
      <w:r w:rsidRPr="00213A08">
        <w:rPr>
          <w:rFonts w:ascii="Times New Roman" w:hAnsi="Times New Roman" w:cs="Times New Roman"/>
          <w:sz w:val="28"/>
          <w:szCs w:val="28"/>
        </w:rPr>
        <w:t>арабскими цифрами, разделенными точкой: 05.03.2022;</w:t>
      </w:r>
    </w:p>
    <w:p w:rsidR="00803A72" w:rsidRPr="00213A08" w:rsidRDefault="00C10022">
      <w:pPr>
        <w:pStyle w:val="ConsPlusNormal0"/>
        <w:numPr>
          <w:ilvl w:val="0"/>
          <w:numId w:val="36"/>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словесно-цифровым способом: 5 марта 2022 г.</w:t>
      </w:r>
    </w:p>
    <w:p w:rsidR="00803A72" w:rsidRPr="00213A08" w:rsidRDefault="00C10022">
      <w:pPr>
        <w:pStyle w:val="ConsPlusNormal0"/>
        <w:ind w:firstLine="540"/>
        <w:contextualSpacing/>
        <w:jc w:val="both"/>
        <w:rPr>
          <w:rFonts w:ascii="Times New Roman" w:hAnsi="Times New Roman" w:cs="Times New Roman"/>
          <w:sz w:val="28"/>
          <w:szCs w:val="28"/>
        </w:rPr>
      </w:pPr>
      <w:bookmarkStart w:id="4" w:name="Par170"/>
      <w:bookmarkEnd w:id="4"/>
      <w:r w:rsidRPr="00213A08">
        <w:rPr>
          <w:rFonts w:ascii="Times New Roman" w:hAnsi="Times New Roman" w:cs="Times New Roman"/>
          <w:sz w:val="28"/>
          <w:szCs w:val="28"/>
        </w:rPr>
        <w:t>2.28. Регистрационный номер документа - 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2.29.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N ... от ..." в бланке письма.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 письма-ответа сведения о регистрационном номере и дате поступившего письма не включаются.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Место составления (издания) документа указывается в соответствии с принятым административно-территориальным делением, например, с. </w:t>
      </w:r>
      <w:r w:rsidR="00AB2D62">
        <w:rPr>
          <w:rFonts w:ascii="Times New Roman" w:hAnsi="Times New Roman" w:cs="Times New Roman"/>
          <w:sz w:val="28"/>
          <w:szCs w:val="28"/>
        </w:rPr>
        <w:t>Успенка</w:t>
      </w:r>
      <w:r w:rsidRPr="00213A08">
        <w:rPr>
          <w:rFonts w:ascii="Times New Roman" w:hAnsi="Times New Roman" w:cs="Times New Roman"/>
          <w:sz w:val="28"/>
          <w:szCs w:val="28"/>
        </w:rPr>
        <w:t xml:space="preserve"> </w:t>
      </w:r>
      <w:r w:rsidR="00AB2D62">
        <w:rPr>
          <w:rFonts w:ascii="Times New Roman" w:hAnsi="Times New Roman" w:cs="Times New Roman"/>
          <w:sz w:val="28"/>
          <w:szCs w:val="28"/>
        </w:rPr>
        <w:t xml:space="preserve">Ахтубинского </w:t>
      </w:r>
      <w:r w:rsidRPr="00213A08">
        <w:rPr>
          <w:rFonts w:ascii="Times New Roman" w:hAnsi="Times New Roman" w:cs="Times New Roman"/>
          <w:sz w:val="28"/>
          <w:szCs w:val="28"/>
        </w:rPr>
        <w:t>района Астраханской области.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2.30.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Виды используемых в администрации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Гриф ограничения доступа к документу (пометка "Для служебного пользования" &lt;5&gt;) может дополняться номером экземпляра документа и другими сведениями в соответствии с законодательством Российской </w:t>
      </w:r>
      <w:r w:rsidRPr="00213A08">
        <w:rPr>
          <w:rFonts w:ascii="Times New Roman" w:hAnsi="Times New Roman" w:cs="Times New Roman"/>
          <w:color w:val="000000"/>
          <w:sz w:val="28"/>
          <w:szCs w:val="28"/>
        </w:rPr>
        <w:t>Федерации.</w:t>
      </w:r>
    </w:p>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2.31. Адресат - реквизит, используемый при оформлении деловых (служебных) писем, внутренних информационно-справочных документов.</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Адресатом документа может быть организация, структурное подразделение организации, должностное или физическое лицо.</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w:t>
      </w:r>
      <w:r w:rsidRPr="00213A08">
        <w:rPr>
          <w:rFonts w:ascii="Times New Roman" w:hAnsi="Times New Roman" w:cs="Times New Roman"/>
          <w:sz w:val="28"/>
          <w:szCs w:val="28"/>
        </w:rPr>
        <w:lastRenderedPageBreak/>
        <w:t>"адресат" выравниваются по левому краю или центрируются относительно самой длинной строки.</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Например,</w:t>
      </w:r>
    </w:p>
    <w:tbl>
      <w:tblPr>
        <w:tblW w:w="9355" w:type="dxa"/>
        <w:jc w:val="center"/>
        <w:tblLayout w:type="fixed"/>
        <w:tblCellMar>
          <w:top w:w="102" w:type="dxa"/>
          <w:left w:w="62" w:type="dxa"/>
          <w:bottom w:w="102" w:type="dxa"/>
          <w:right w:w="62" w:type="dxa"/>
        </w:tblCellMar>
        <w:tblLook w:val="04A0" w:firstRow="1" w:lastRow="0" w:firstColumn="1" w:lastColumn="0" w:noHBand="0" w:noVBand="1"/>
      </w:tblPr>
      <w:tblGrid>
        <w:gridCol w:w="5386"/>
        <w:gridCol w:w="3969"/>
      </w:tblGrid>
      <w:tr w:rsidR="00803A72" w:rsidRPr="00213A08">
        <w:trPr>
          <w:jc w:val="center"/>
        </w:trPr>
        <w:tc>
          <w:tcPr>
            <w:tcW w:w="5386" w:type="dxa"/>
          </w:tcPr>
          <w:p w:rsidR="00803A72" w:rsidRPr="00213A08" w:rsidRDefault="00803A72">
            <w:pPr>
              <w:pStyle w:val="ConsPlusNormal0"/>
              <w:contextualSpacing/>
              <w:rPr>
                <w:rFonts w:ascii="Times New Roman" w:hAnsi="Times New Roman" w:cs="Times New Roman"/>
                <w:sz w:val="28"/>
                <w:szCs w:val="28"/>
              </w:rPr>
            </w:pPr>
          </w:p>
        </w:tc>
        <w:tc>
          <w:tcPr>
            <w:tcW w:w="396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Генеральному директору</w:t>
            </w:r>
          </w:p>
          <w:p w:rsidR="00803A72" w:rsidRPr="00213A08" w:rsidRDefault="00C10022">
            <w:pPr>
              <w:pStyle w:val="ConsPlusNormal0"/>
              <w:ind w:firstLine="0"/>
              <w:contextualSpacing/>
              <w:jc w:val="both"/>
              <w:rPr>
                <w:rFonts w:ascii="Times New Roman" w:hAnsi="Times New Roman" w:cs="Times New Roman"/>
                <w:i/>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i/>
                <w:sz w:val="28"/>
                <w:szCs w:val="28"/>
              </w:rPr>
              <w:t>Фамилия И.О.</w:t>
            </w:r>
          </w:p>
        </w:tc>
      </w:tr>
    </w:tbl>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письма в организацию указывается ее полное или сокращенное наименование в именительном падеже.</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 Например,</w:t>
      </w:r>
    </w:p>
    <w:tbl>
      <w:tblPr>
        <w:tblW w:w="9603" w:type="dxa"/>
        <w:jc w:val="center"/>
        <w:tblLayout w:type="fixed"/>
        <w:tblCellMar>
          <w:top w:w="102" w:type="dxa"/>
          <w:left w:w="62" w:type="dxa"/>
          <w:bottom w:w="102" w:type="dxa"/>
          <w:right w:w="62" w:type="dxa"/>
        </w:tblCellMar>
        <w:tblLook w:val="04A0" w:firstRow="1" w:lastRow="0" w:firstColumn="1" w:lastColumn="0" w:noHBand="0" w:noVBand="1"/>
      </w:tblPr>
      <w:tblGrid>
        <w:gridCol w:w="5611"/>
        <w:gridCol w:w="3992"/>
      </w:tblGrid>
      <w:tr w:rsidR="00803A72" w:rsidRPr="00213A08">
        <w:trPr>
          <w:trHeight w:val="721"/>
          <w:jc w:val="center"/>
        </w:trPr>
        <w:tc>
          <w:tcPr>
            <w:tcW w:w="5611" w:type="dxa"/>
          </w:tcPr>
          <w:p w:rsidR="00803A72" w:rsidRPr="00213A08" w:rsidRDefault="00803A72">
            <w:pPr>
              <w:pStyle w:val="ConsPlusNormal0"/>
              <w:contextualSpacing/>
              <w:rPr>
                <w:rFonts w:ascii="Times New Roman" w:hAnsi="Times New Roman" w:cs="Times New Roman"/>
                <w:sz w:val="28"/>
                <w:szCs w:val="28"/>
              </w:rPr>
            </w:pPr>
          </w:p>
        </w:tc>
        <w:tc>
          <w:tcPr>
            <w:tcW w:w="3992"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Финансовое управление</w:t>
            </w:r>
          </w:p>
        </w:tc>
      </w:tr>
    </w:tbl>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организации"</w:t>
            </w:r>
          </w:p>
          <w:p w:rsidR="00AB2D62"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 xml:space="preserve">Руководителю </w:t>
            </w:r>
            <w:r w:rsidR="00AB2D62">
              <w:rPr>
                <w:rFonts w:ascii="Times New Roman" w:hAnsi="Times New Roman" w:cs="Times New Roman"/>
                <w:sz w:val="28"/>
                <w:szCs w:val="28"/>
              </w:rPr>
              <w:t xml:space="preserve"> </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договорно-</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правового отдела</w:t>
            </w:r>
          </w:p>
          <w:p w:rsidR="00803A72" w:rsidRPr="00213A08" w:rsidRDefault="00C10022">
            <w:pPr>
              <w:pStyle w:val="ConsPlusNormal0"/>
              <w:ind w:left="1441"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w:t>
            </w:r>
          </w:p>
        </w:tc>
      </w:tr>
    </w:tbl>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&lt;5&gt;</w:t>
      </w:r>
      <w:hyperlink r:id="rId18" w:tooltip="https://login.consultant.ru/link/?req=doc&amp;base=LAW&amp;n=359755&amp;date=16.03.2022&amp;dst=100024&amp;field=134" w:history="1">
        <w:r w:rsidRPr="00213A08">
          <w:rPr>
            <w:rStyle w:val="a6"/>
            <w:rFonts w:ascii="Times New Roman" w:hAnsi="Times New Roman" w:cs="Times New Roman"/>
            <w:color w:val="000000"/>
            <w:sz w:val="28"/>
            <w:szCs w:val="28"/>
          </w:rPr>
          <w:t>Пункт 1.4</w:t>
        </w:r>
      </w:hyperlink>
      <w:r w:rsidRPr="00213A08">
        <w:rPr>
          <w:rFonts w:ascii="Times New Roman" w:hAnsi="Times New Roman" w:cs="Times New Roman"/>
          <w:color w:val="000000"/>
          <w:sz w:val="28"/>
          <w:szCs w:val="28"/>
        </w:rPr>
        <w:t xml:space="preserve">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утвержденного постановлением Правительства Российской Федерации от 3 ноября 1994 г. N 1233.</w:t>
      </w:r>
    </w:p>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6096"/>
        <w:gridCol w:w="2975"/>
      </w:tblGrid>
      <w:tr w:rsidR="00803A72" w:rsidRPr="00213A08">
        <w:trPr>
          <w:jc w:val="center"/>
        </w:trPr>
        <w:tc>
          <w:tcPr>
            <w:tcW w:w="6096" w:type="dxa"/>
          </w:tcPr>
          <w:p w:rsidR="00803A72" w:rsidRPr="00213A08" w:rsidRDefault="00803A72">
            <w:pPr>
              <w:pStyle w:val="ConsPlusNormal0"/>
              <w:contextualSpacing/>
              <w:rPr>
                <w:rFonts w:ascii="Times New Roman" w:hAnsi="Times New Roman" w:cs="Times New Roman"/>
                <w:sz w:val="28"/>
                <w:szCs w:val="28"/>
              </w:rPr>
            </w:pPr>
          </w:p>
        </w:tc>
        <w:tc>
          <w:tcPr>
            <w:tcW w:w="297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г-ну Фамилия И.О.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г-же Фамилия И.О.</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При рассылке документа группе организаций одного типа или в структурные подразделения одной организации, адресат указывается обобщенно. Например,</w:t>
      </w:r>
    </w:p>
    <w:tbl>
      <w:tblPr>
        <w:tblW w:w="9764" w:type="dxa"/>
        <w:jc w:val="center"/>
        <w:tblLayout w:type="fixed"/>
        <w:tblCellMar>
          <w:top w:w="102" w:type="dxa"/>
          <w:left w:w="62" w:type="dxa"/>
          <w:bottom w:w="102" w:type="dxa"/>
          <w:right w:w="62" w:type="dxa"/>
        </w:tblCellMar>
        <w:tblLook w:val="04A0" w:firstRow="1" w:lastRow="0" w:firstColumn="1" w:lastColumn="0" w:noHBand="0" w:noVBand="1"/>
      </w:tblPr>
      <w:tblGrid>
        <w:gridCol w:w="5646"/>
        <w:gridCol w:w="4118"/>
      </w:tblGrid>
      <w:tr w:rsidR="00803A72" w:rsidRPr="00213A08">
        <w:trPr>
          <w:trHeight w:val="775"/>
          <w:jc w:val="center"/>
        </w:trPr>
        <w:tc>
          <w:tcPr>
            <w:tcW w:w="5646" w:type="dxa"/>
          </w:tcPr>
          <w:p w:rsidR="00803A72" w:rsidRPr="00213A08" w:rsidRDefault="00803A72">
            <w:pPr>
              <w:pStyle w:val="ConsPlusNormal0"/>
              <w:contextualSpacing/>
              <w:rPr>
                <w:rFonts w:ascii="Times New Roman" w:hAnsi="Times New Roman" w:cs="Times New Roman"/>
                <w:sz w:val="28"/>
                <w:szCs w:val="28"/>
              </w:rPr>
            </w:pPr>
          </w:p>
        </w:tc>
        <w:tc>
          <w:tcPr>
            <w:tcW w:w="4118"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филиалов</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803A72">
            <w:pPr>
              <w:pStyle w:val="ConsPlusNormal0"/>
              <w:ind w:firstLine="0"/>
              <w:contextualSpacing/>
              <w:rPr>
                <w:rFonts w:ascii="Times New Roman" w:hAnsi="Times New Roman" w:cs="Times New Roman"/>
                <w:sz w:val="28"/>
                <w:szCs w:val="28"/>
              </w:rPr>
            </w:pP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управлений и отделов ООО "Наименование организации"</w:t>
            </w:r>
          </w:p>
        </w:tc>
      </w:tr>
    </w:tbl>
    <w:p w:rsidR="00803A72" w:rsidRPr="00213A08" w:rsidRDefault="00C10022">
      <w:pPr>
        <w:pStyle w:val="ConsPlusNormal0"/>
        <w:ind w:firstLine="709"/>
        <w:contextualSpacing/>
        <w:jc w:val="both"/>
        <w:rPr>
          <w:rFonts w:ascii="Times New Roman" w:hAnsi="Times New Roman" w:cs="Times New Roman"/>
          <w:sz w:val="28"/>
          <w:szCs w:val="28"/>
        </w:rPr>
      </w:pPr>
      <w:r w:rsidRPr="00213A08">
        <w:rPr>
          <w:rFonts w:ascii="Times New Roman" w:hAnsi="Times New Roman" w:cs="Times New Roman"/>
          <w:sz w:val="28"/>
          <w:szCs w:val="28"/>
        </w:rPr>
        <w:t>При рассылке документа не всем организациям или структурным подразделениям под реквизитом "Адресат" в скобках указывается: "(по списку)".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управлений и отделов</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(по списку)</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Список рассылки составляется исполнителем.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19" w:tooltip="https://login.consultant.ru/link/?req=doc&amp;base=LAW&amp;n=369421&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оказания услуг почтовой связи &lt;7&gt;: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 для юридического лица - полное или сокращенное наименование (при наличии), для гражданина - фамилия, имя, отчество (последнее при наличии);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б) банковские реквизиты (для почтовых переводов, направляемых юридическому лицу или принимаемых от юридического лица);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название улицы, номер дома, номер квартиры;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 название населенного пункта;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 название района;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 название республики, края, области, автономного округа (области);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ж) название страны (для международных почтовых отправлений);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 почтовый индекс.</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Почтовый адрес не указывается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p w:rsidR="00803A72" w:rsidRPr="00213A08" w:rsidRDefault="00C10022">
      <w:pPr>
        <w:pStyle w:val="ConsPlusNormal0"/>
        <w:ind w:firstLine="0"/>
        <w:contextualSpacing/>
        <w:jc w:val="right"/>
        <w:rPr>
          <w:rFonts w:ascii="Times New Roman" w:hAnsi="Times New Roman" w:cs="Times New Roman"/>
          <w:sz w:val="28"/>
          <w:szCs w:val="28"/>
        </w:rPr>
      </w:pPr>
      <w:r w:rsidRPr="00213A08">
        <w:rPr>
          <w:rFonts w:ascii="Times New Roman" w:hAnsi="Times New Roman" w:cs="Times New Roman"/>
          <w:sz w:val="28"/>
          <w:szCs w:val="28"/>
        </w:rPr>
        <w:t>ФБУ "Наименование организации"</w:t>
      </w:r>
    </w:p>
    <w:p w:rsidR="00803A72" w:rsidRPr="00213A08" w:rsidRDefault="00C10022">
      <w:pPr>
        <w:pStyle w:val="ConsPlusNormal0"/>
        <w:ind w:firstLine="539"/>
        <w:contextualSpacing/>
        <w:jc w:val="right"/>
        <w:rPr>
          <w:rFonts w:ascii="Times New Roman" w:hAnsi="Times New Roman" w:cs="Times New Roman"/>
          <w:sz w:val="28"/>
          <w:szCs w:val="28"/>
        </w:rPr>
      </w:pPr>
      <w:r w:rsidRPr="00213A08">
        <w:rPr>
          <w:rFonts w:ascii="Times New Roman" w:hAnsi="Times New Roman" w:cs="Times New Roman"/>
          <w:sz w:val="28"/>
          <w:szCs w:val="28"/>
        </w:rPr>
        <w:t>Электронный адрес</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&lt;7&gt;</w:t>
      </w:r>
      <w:hyperlink r:id="rId20" w:tooltip="https://login.consultant.ru/link/?req=doc&amp;base=LAW&amp;n=369421&amp;date=16.03.2022&amp;dst=100086&amp;field=134" w:history="1">
        <w:r w:rsidRPr="00213A08">
          <w:rPr>
            <w:rStyle w:val="a6"/>
            <w:rFonts w:ascii="Times New Roman" w:hAnsi="Times New Roman" w:cs="Times New Roman"/>
            <w:color w:val="171717"/>
            <w:sz w:val="28"/>
            <w:szCs w:val="28"/>
          </w:rPr>
          <w:t>Пункт 22</w:t>
        </w:r>
      </w:hyperlink>
      <w:r w:rsidRPr="00213A08">
        <w:rPr>
          <w:rFonts w:ascii="Times New Roman" w:hAnsi="Times New Roman" w:cs="Times New Roman"/>
          <w:sz w:val="28"/>
          <w:szCs w:val="28"/>
        </w:rPr>
        <w:t xml:space="preserve"> Правил оказания услуг почтовой связи, утвержденных приказом </w:t>
      </w:r>
      <w:r w:rsidRPr="00213A08">
        <w:rPr>
          <w:rFonts w:ascii="Times New Roman" w:hAnsi="Times New Roman" w:cs="Times New Roman"/>
          <w:sz w:val="28"/>
          <w:szCs w:val="28"/>
        </w:rPr>
        <w:lastRenderedPageBreak/>
        <w:t>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28 марта 2018 г., регистрационный N 50545).</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707"/>
        <w:gridCol w:w="4364"/>
      </w:tblGrid>
      <w:tr w:rsidR="00803A72" w:rsidRPr="00213A08">
        <w:trPr>
          <w:trHeight w:val="23"/>
          <w:jc w:val="center"/>
        </w:trPr>
        <w:tc>
          <w:tcPr>
            <w:tcW w:w="4707" w:type="dxa"/>
          </w:tcPr>
          <w:p w:rsidR="00803A72" w:rsidRPr="00213A08" w:rsidRDefault="00803A72">
            <w:pPr>
              <w:pStyle w:val="ConsPlusNormal0"/>
              <w:contextualSpacing/>
              <w:rPr>
                <w:rFonts w:ascii="Times New Roman" w:hAnsi="Times New Roman" w:cs="Times New Roman"/>
                <w:sz w:val="28"/>
                <w:szCs w:val="28"/>
              </w:rPr>
            </w:pPr>
          </w:p>
        </w:tc>
        <w:tc>
          <w:tcPr>
            <w:tcW w:w="4364" w:type="dxa"/>
          </w:tcPr>
          <w:p w:rsidR="00803A72" w:rsidRPr="00213A08" w:rsidRDefault="00803A72">
            <w:pPr>
              <w:pStyle w:val="ConsPlusNormal0"/>
              <w:ind w:firstLine="0"/>
              <w:contextualSpacing/>
              <w:rPr>
                <w:rFonts w:ascii="Times New Roman" w:hAnsi="Times New Roman" w:cs="Times New Roman"/>
                <w:sz w:val="28"/>
                <w:szCs w:val="28"/>
              </w:rPr>
            </w:pPr>
          </w:p>
        </w:tc>
      </w:tr>
    </w:tbl>
    <w:p w:rsidR="00803A72" w:rsidRPr="00213A08" w:rsidRDefault="00C10022">
      <w:pPr>
        <w:pStyle w:val="ConsPlusNormal0"/>
        <w:ind w:firstLine="539"/>
        <w:contextualSpacing/>
        <w:jc w:val="both"/>
        <w:rPr>
          <w:rFonts w:ascii="Times New Roman" w:hAnsi="Times New Roman" w:cs="Times New Roman"/>
          <w:sz w:val="28"/>
          <w:szCs w:val="28"/>
        </w:rPr>
      </w:pPr>
      <w:bookmarkStart w:id="5" w:name="Par265"/>
      <w:bookmarkEnd w:id="5"/>
      <w:r w:rsidRPr="00213A08">
        <w:rPr>
          <w:rFonts w:ascii="Times New Roman" w:hAnsi="Times New Roman" w:cs="Times New Roman"/>
          <w:sz w:val="28"/>
          <w:szCs w:val="28"/>
        </w:rPr>
        <w:t>2.32.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1361"/>
        <w:gridCol w:w="3118"/>
      </w:tblGrid>
      <w:tr w:rsidR="00803A72" w:rsidRPr="00213A08">
        <w:trPr>
          <w:trHeight w:val="515"/>
          <w:jc w:val="center"/>
        </w:trPr>
        <w:tc>
          <w:tcPr>
            <w:tcW w:w="4592" w:type="dxa"/>
            <w:vMerge w:val="restart"/>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УТВЕРЖДАЮ</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Глава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сельского поселения</w:t>
            </w:r>
          </w:p>
        </w:tc>
      </w:tr>
      <w:tr w:rsidR="00803A72" w:rsidRPr="00213A08">
        <w:trPr>
          <w:trHeight w:val="313"/>
          <w:jc w:val="center"/>
        </w:trPr>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136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118"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trHeight w:val="23"/>
          <w:jc w:val="center"/>
        </w:trPr>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(Регламент)</w:t>
            </w: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от 5 марта 2022 г. N 82</w:t>
            </w:r>
          </w:p>
        </w:tc>
      </w:tr>
      <w:tr w:rsidR="00803A72" w:rsidRPr="00213A08">
        <w:trPr>
          <w:trHeight w:val="890"/>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(Правила)</w:t>
            </w: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УТВЕРЖДЕНЫ</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lastRenderedPageBreak/>
              <w:t>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от 6 марта 2022 г. N 83</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(Положение)</w:t>
            </w:r>
          </w:p>
        </w:tc>
        <w:tc>
          <w:tcPr>
            <w:tcW w:w="4479"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УТВЕРЖДЕНО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Отделом по Управлению делами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(протокол от 12.04.2022 N 12)</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 (о чем?) о создании аттестационной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письмо (о чем?) о предоставлении информации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акт (чего?) приема-передачи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(чего?) заседания экспертной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к тексту оформляется под реквизитами бланка слева, от границы левого поля.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6" w:name="Par305"/>
      <w:bookmarkEnd w:id="6"/>
      <w:r w:rsidRPr="00213A08">
        <w:rPr>
          <w:rFonts w:ascii="Times New Roman" w:hAnsi="Times New Roman" w:cs="Times New Roman"/>
          <w:sz w:val="28"/>
          <w:szCs w:val="28"/>
        </w:rPr>
        <w:t>2.34. Текст документа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в составе Российской Федерации &lt;8&gt;.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&lt;8&gt;</w:t>
      </w:r>
      <w:hyperlink r:id="rId21" w:tooltip="https://login.consultant.ru/link/?req=doc&amp;base=LAW&amp;n=387118&amp;date=16.03.2022" w:history="1">
        <w:r w:rsidRPr="00213A08">
          <w:rPr>
            <w:rStyle w:val="a6"/>
            <w:rFonts w:ascii="Times New Roman" w:hAnsi="Times New Roman" w:cs="Times New Roman"/>
            <w:color w:val="0D0D0D"/>
            <w:sz w:val="28"/>
            <w:szCs w:val="28"/>
          </w:rPr>
          <w:t>Закон</w:t>
        </w:r>
      </w:hyperlink>
      <w:r w:rsidRPr="00213A08">
        <w:rPr>
          <w:rFonts w:ascii="Times New Roman" w:hAnsi="Times New Roman" w:cs="Times New Roman"/>
          <w:sz w:val="28"/>
          <w:szCs w:val="28"/>
        </w:rPr>
        <w:t xml:space="preserve"> Российской Федерации от 25 октября 1991 г. N 1807-1 "О языках народов Российской Федерации" (Ведомости съезда народных депутатов и Верховного Совета Российской Федерации от 12 декабря 1991 г., N 50, ст. 1740.</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документа, наименование органа власти (администрации), издавшего документ, дата документа, регистрационный номер документа, заголовок к тексту;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наименование администрации или должностного лица, утвердившего документ, </w:t>
      </w:r>
      <w:r w:rsidRPr="00213A08">
        <w:rPr>
          <w:rFonts w:ascii="Times New Roman" w:hAnsi="Times New Roman" w:cs="Times New Roman"/>
          <w:sz w:val="28"/>
          <w:szCs w:val="28"/>
        </w:rPr>
        <w:lastRenderedPageBreak/>
        <w:t>дата утверждения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 излагается: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распоряжениях, изданных единолично, - от первого лица единственного числа ("... считаю необходимым");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протоколах заседаний - от третьего лица множественного числа ("СЛУШАЛИ", "ВЫСТУПИЛИ", "ПОСТАНОВИЛИ" или "РЕШИЛИ");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деловых письмах, оформленных на бланках администрации, - от первого лица множественного числа (просим, направляем, предлагаем) или от третьего лица единственного числа ("предприятие не возражает...", "институт считает возможным...");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деловых письмах, оформленных на должностных бланках, - от первого лица единственного числа ("прошу ...", "предлагаю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докладных и служебных записках, заявлениях - от первого лица единственного числа ("прошу ...", "считаю необходимым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подготовке текста документа следует соблюдать правила написания официальных наименований, числительных и единиц измерения.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текстах документов употребляются общепринятые аббревиатуры и графические сокращения.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указании в тексте фамилии лица инициалы ставятся после фамилии. В деловых (служебных) письмах используются: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вступительное обращение:</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Председатель!</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Министр!</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Иванов!</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Уважаемая госпожа Петрова!</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Иван Петрович!</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Уважаемая Анна Николаевна!</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Уважаемые господа!</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заключительная этикетная фраза: "С уважением,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должности в обращении пишется с прописной буквы, в обращении по фамилии инициалы лица не указываются.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7" w:name="Par337"/>
      <w:bookmarkEnd w:id="7"/>
      <w:r w:rsidRPr="00213A08">
        <w:rPr>
          <w:rFonts w:ascii="Times New Roman" w:hAnsi="Times New Roman" w:cs="Times New Roman"/>
          <w:sz w:val="28"/>
          <w:szCs w:val="28"/>
        </w:rPr>
        <w:t>2.35.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 названо в тексте:</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на 2 л. в 1 экз.</w:t>
            </w:r>
          </w:p>
        </w:tc>
      </w:tr>
    </w:tbl>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если приложение не названо в тексте или если приложений несколько:</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1.</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1. Положение об ……. на 5 л. в 1 экз.</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2.Справка о кадровом составе Администрация муниципального образования </w:t>
            </w:r>
            <w:r w:rsidR="006A6BC9" w:rsidRPr="00213A08">
              <w:rPr>
                <w:rFonts w:ascii="Times New Roman" w:hAnsi="Times New Roman" w:cs="Times New Roman"/>
                <w:sz w:val="28"/>
                <w:szCs w:val="28"/>
              </w:rPr>
              <w:t>«</w:t>
            </w:r>
            <w:r w:rsidR="006A6BC9" w:rsidRPr="00213A08">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6A6BC9" w:rsidRPr="00213A08">
              <w:rPr>
                <w:rFonts w:ascii="Times New Roman" w:hAnsi="Times New Roman" w:cs="Times New Roman"/>
                <w:color w:val="000000"/>
                <w:sz w:val="28"/>
                <w:szCs w:val="28"/>
              </w:rPr>
              <w:t>Ахтубинского муниципального района Астраханской области</w:t>
            </w:r>
            <w:r w:rsidR="006A6BC9">
              <w:rPr>
                <w:rFonts w:ascii="Times New Roman" w:hAnsi="Times New Roman" w:cs="Times New Roman"/>
                <w:sz w:val="28"/>
                <w:szCs w:val="28"/>
              </w:rPr>
              <w:t>»</w:t>
            </w:r>
            <w:r w:rsidRPr="00213A08">
              <w:rPr>
                <w:rFonts w:ascii="Times New Roman" w:hAnsi="Times New Roman" w:cs="Times New Roman"/>
                <w:sz w:val="28"/>
                <w:szCs w:val="28"/>
              </w:rPr>
              <w:t xml:space="preserve"> на 2 л. в 1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 (приложения) сброшюровано(ы):</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в 2 экз.</w:t>
            </w:r>
          </w:p>
        </w:tc>
      </w:tr>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отчет о …..  в 2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являющийся приложением, имеет приложения с самостоятельной нумерацией страниц:</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Муниципальный контракт от 05.09.2017 N 32-17/72 и приложения к нему, всего на 7 л.</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письмо направляется нескольким адресатам, а документ-приложение только первому адресату:</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на 3 л. в 1 экз. только в первый адрес.</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приложением являются документы, записанные на физически обособленный электронный носитель:</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DVD-R в 1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тексте документа при первом упоминании документа-приложения в скобках указывается: ... (приложение) или ... (приложение 1), (приложение N 1);</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первом листе документа-приложения в правом верхнем углу указывается:</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2</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к распоряжению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от 01.03.2022 N 11</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1</w:t>
            </w:r>
          </w:p>
        </w:tc>
      </w:tr>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 от 01.03.2022 N 11</w:t>
            </w:r>
          </w:p>
        </w:tc>
      </w:tr>
    </w:tbl>
    <w:p w:rsidR="00803A72" w:rsidRPr="00213A08" w:rsidRDefault="00C10022">
      <w:pPr>
        <w:pStyle w:val="ConsPlusNormal0"/>
        <w:ind w:firstLine="540"/>
        <w:contextualSpacing/>
        <w:jc w:val="both"/>
        <w:rPr>
          <w:rFonts w:ascii="Times New Roman" w:hAnsi="Times New Roman" w:cs="Times New Roman"/>
          <w:sz w:val="28"/>
          <w:szCs w:val="28"/>
        </w:rPr>
      </w:pPr>
      <w:bookmarkStart w:id="8" w:name="Par394"/>
      <w:bookmarkEnd w:id="8"/>
      <w:r w:rsidRPr="00213A08">
        <w:rPr>
          <w:rFonts w:ascii="Times New Roman" w:hAnsi="Times New Roman" w:cs="Times New Roman"/>
          <w:sz w:val="28"/>
          <w:szCs w:val="28"/>
        </w:rPr>
        <w:t>2.36.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в зависимости от вида документа и особенностей его оформления может проставляться: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последнем листе документа под текстом;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листе согласования, являющемся неотъемлемой частью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402"/>
        <w:gridCol w:w="3190"/>
        <w:gridCol w:w="4479"/>
      </w:tblGrid>
      <w:tr w:rsidR="00803A72" w:rsidRPr="00213A08">
        <w:trPr>
          <w:jc w:val="center"/>
        </w:trPr>
        <w:tc>
          <w:tcPr>
            <w:tcW w:w="4592"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Глава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213A08">
              <w:rPr>
                <w:rFonts w:ascii="Times New Roman" w:hAnsi="Times New Roman" w:cs="Times New Roman"/>
                <w:sz w:val="28"/>
                <w:szCs w:val="28"/>
              </w:rPr>
              <w:t>»</w:t>
            </w:r>
          </w:p>
        </w:tc>
        <w:tc>
          <w:tcPr>
            <w:tcW w:w="4479" w:type="dxa"/>
            <w:vMerge w:val="restart"/>
          </w:tcPr>
          <w:p w:rsidR="00803A72" w:rsidRPr="00213A08" w:rsidRDefault="00803A72">
            <w:pPr>
              <w:pStyle w:val="ConsPlusNormal0"/>
              <w:contextualSpacing/>
              <w:rPr>
                <w:rFonts w:ascii="Times New Roman" w:hAnsi="Times New Roman" w:cs="Times New Roman"/>
                <w:sz w:val="28"/>
                <w:szCs w:val="28"/>
              </w:rPr>
            </w:pPr>
          </w:p>
        </w:tc>
      </w:tr>
      <w:tr w:rsidR="00803A72" w:rsidRPr="00213A08">
        <w:trPr>
          <w:jc w:val="center"/>
        </w:trPr>
        <w:tc>
          <w:tcPr>
            <w:tcW w:w="1402"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19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c>
          <w:tcPr>
            <w:tcW w:w="4479" w:type="dxa"/>
            <w:vMerge/>
          </w:tcPr>
          <w:p w:rsidR="00803A72" w:rsidRPr="00213A08" w:rsidRDefault="00803A72">
            <w:pPr>
              <w:pStyle w:val="ConsPlusNormal0"/>
              <w:contextualSpacing/>
              <w:jc w:val="both"/>
              <w:rPr>
                <w:rFonts w:ascii="Times New Roman" w:hAnsi="Times New Roman" w:cs="Times New Roman"/>
                <w:sz w:val="28"/>
                <w:szCs w:val="28"/>
              </w:rPr>
            </w:pPr>
          </w:p>
        </w:tc>
      </w:tr>
      <w:tr w:rsidR="00803A72" w:rsidRPr="00213A08">
        <w:trPr>
          <w:jc w:val="center"/>
        </w:trPr>
        <w:tc>
          <w:tcPr>
            <w:tcW w:w="4592"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c>
          <w:tcPr>
            <w:tcW w:w="4479" w:type="dxa"/>
            <w:vMerge/>
          </w:tcPr>
          <w:p w:rsidR="00803A72" w:rsidRPr="00213A08" w:rsidRDefault="00803A72">
            <w:pPr>
              <w:pStyle w:val="ConsPlusNormal0"/>
              <w:contextualSpacing/>
              <w:jc w:val="both"/>
              <w:rPr>
                <w:rFonts w:ascii="Times New Roman" w:hAnsi="Times New Roman" w:cs="Times New Roman"/>
                <w:sz w:val="28"/>
                <w:szCs w:val="28"/>
              </w:rPr>
            </w:pP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администрации, согласовавшей документ, дата и номер письма.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228"/>
        <w:gridCol w:w="4251"/>
      </w:tblGrid>
      <w:tr w:rsidR="00803A72" w:rsidRPr="00213A08">
        <w:trPr>
          <w:jc w:val="center"/>
        </w:trPr>
        <w:tc>
          <w:tcPr>
            <w:tcW w:w="4820"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lastRenderedPageBreak/>
              <w:t>Администрация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Pr="00AB2D62">
              <w:rPr>
                <w:rFonts w:ascii="Times New Roman" w:hAnsi="Times New Roman" w:cs="Times New Roman"/>
                <w:sz w:val="28"/>
                <w:szCs w:val="28"/>
              </w:rPr>
              <w:t>» (протокол</w:t>
            </w:r>
            <w:r w:rsidRPr="00213A08">
              <w:rPr>
                <w:rFonts w:ascii="Times New Roman" w:hAnsi="Times New Roman" w:cs="Times New Roman"/>
                <w:sz w:val="28"/>
                <w:szCs w:val="28"/>
              </w:rPr>
              <w:t xml:space="preserve"> от __________ N )</w:t>
            </w:r>
          </w:p>
        </w:tc>
        <w:tc>
          <w:tcPr>
            <w:tcW w:w="4251"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rPr>
          <w:jc w:val="center"/>
        </w:trPr>
        <w:tc>
          <w:tcPr>
            <w:tcW w:w="4592"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Администрация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CB6CDF">
              <w:rPr>
                <w:rFonts w:ascii="Times New Roman" w:hAnsi="Times New Roman" w:cs="Times New Roman"/>
                <w:color w:val="000000"/>
                <w:sz w:val="28"/>
                <w:szCs w:val="28"/>
              </w:rPr>
              <w:t>село</w:t>
            </w:r>
            <w:r w:rsidR="00F23EE8">
              <w:rPr>
                <w:rFonts w:ascii="Times New Roman" w:hAnsi="Times New Roman" w:cs="Times New Roman"/>
                <w:color w:val="000000"/>
                <w:sz w:val="28"/>
                <w:szCs w:val="28"/>
              </w:rPr>
              <w:t xml:space="preserve"> Болхуны</w:t>
            </w:r>
            <w:r w:rsidR="00CB6CDF">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00AB2D62" w:rsidRPr="00AB2D62">
              <w:rPr>
                <w:rFonts w:ascii="Times New Roman" w:hAnsi="Times New Roman" w:cs="Times New Roman"/>
                <w:sz w:val="28"/>
                <w:szCs w:val="28"/>
              </w:rPr>
              <w:t xml:space="preserve">» </w:t>
            </w:r>
            <w:r w:rsidRPr="00213A08">
              <w:rPr>
                <w:rFonts w:ascii="Times New Roman" w:hAnsi="Times New Roman" w:cs="Times New Roman"/>
                <w:sz w:val="28"/>
                <w:szCs w:val="28"/>
              </w:rPr>
              <w:t>от __________ N _______</w:t>
            </w:r>
          </w:p>
        </w:tc>
        <w:tc>
          <w:tcPr>
            <w:tcW w:w="4479" w:type="dxa"/>
            <w:gridSpan w:val="2"/>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40"/>
        <w:contextualSpacing/>
        <w:jc w:val="both"/>
        <w:rPr>
          <w:rFonts w:ascii="Times New Roman" w:hAnsi="Times New Roman" w:cs="Times New Roman"/>
          <w:sz w:val="28"/>
          <w:szCs w:val="28"/>
        </w:rPr>
      </w:pPr>
      <w:bookmarkStart w:id="9" w:name="Par423"/>
      <w:bookmarkEnd w:id="9"/>
      <w:r w:rsidRPr="00213A08">
        <w:rPr>
          <w:rFonts w:ascii="Times New Roman" w:hAnsi="Times New Roman" w:cs="Times New Roman"/>
          <w:sz w:val="28"/>
          <w:szCs w:val="28"/>
        </w:rPr>
        <w:t>2.37. 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rPr>
          <w:jc w:val="center"/>
        </w:trPr>
        <w:tc>
          <w:tcPr>
            <w:tcW w:w="18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наличии замечаний к документу визу оформляют следующим образом:</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Замечания прилагаются.</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rPr>
          <w:jc w:val="center"/>
        </w:trPr>
        <w:tc>
          <w:tcPr>
            <w:tcW w:w="18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подлинники которых хранятся в администрации,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исходящих документах визы проставляются на экземплярах документов, помещаемых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 усмотрению администрации может применяться полистное визирование документа и его приложений.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Согласование проектов документов (внешнее, внутреннее) осуществляется в соответствии с разделом 4 инструкции.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10" w:name="Par442"/>
      <w:bookmarkEnd w:id="10"/>
      <w:r w:rsidRPr="00213A08">
        <w:rPr>
          <w:rFonts w:ascii="Times New Roman" w:hAnsi="Times New Roman" w:cs="Times New Roman"/>
          <w:sz w:val="28"/>
          <w:szCs w:val="28"/>
        </w:rPr>
        <w:t>2.38. Подпись включает: наименование должности лица, подписывающего документ, его собственноручную подпись, инициалы, фамилию. Например,</w:t>
      </w:r>
    </w:p>
    <w:tbl>
      <w:tblPr>
        <w:tblW w:w="9070" w:type="dxa"/>
        <w:jc w:val="center"/>
        <w:tblLayout w:type="fixed"/>
        <w:tblCellMar>
          <w:top w:w="102" w:type="dxa"/>
          <w:left w:w="62" w:type="dxa"/>
          <w:bottom w:w="102" w:type="dxa"/>
          <w:right w:w="62" w:type="dxa"/>
        </w:tblCellMar>
        <w:tblLook w:val="04A0" w:firstRow="1" w:lastRow="0" w:firstColumn="1" w:lastColumn="0" w:noHBand="0" w:noVBand="1"/>
      </w:tblPr>
      <w:tblGrid>
        <w:gridCol w:w="3345"/>
        <w:gridCol w:w="2494"/>
        <w:gridCol w:w="3231"/>
      </w:tblGrid>
      <w:tr w:rsidR="00803A72" w:rsidRPr="00213A08">
        <w:trPr>
          <w:jc w:val="center"/>
        </w:trPr>
        <w:tc>
          <w:tcPr>
            <w:tcW w:w="334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Если документ оформлен не на бланке, в наименование должности включается наименование администрации. Например,</w:t>
      </w:r>
    </w:p>
    <w:tbl>
      <w:tblPr>
        <w:tblW w:w="9070" w:type="dxa"/>
        <w:jc w:val="center"/>
        <w:tblLayout w:type="fixed"/>
        <w:tblCellMar>
          <w:top w:w="102" w:type="dxa"/>
          <w:left w:w="62" w:type="dxa"/>
          <w:bottom w:w="102" w:type="dxa"/>
          <w:right w:w="62" w:type="dxa"/>
        </w:tblCellMar>
        <w:tblLook w:val="04A0" w:firstRow="1" w:lastRow="0" w:firstColumn="1" w:lastColumn="0" w:noHBand="0" w:noVBand="1"/>
      </w:tblPr>
      <w:tblGrid>
        <w:gridCol w:w="3686"/>
        <w:gridCol w:w="2153"/>
        <w:gridCol w:w="3231"/>
      </w:tblGrid>
      <w:tr w:rsidR="00803A72" w:rsidRPr="00213A08">
        <w:trPr>
          <w:jc w:val="center"/>
        </w:trPr>
        <w:tc>
          <w:tcPr>
            <w:tcW w:w="3686"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tc>
        <w:tc>
          <w:tcPr>
            <w:tcW w:w="2153"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Например,</w:t>
      </w:r>
    </w:p>
    <w:tbl>
      <w:tblPr>
        <w:tblW w:w="9070" w:type="dxa"/>
        <w:tblInd w:w="340" w:type="dxa"/>
        <w:tblLayout w:type="fixed"/>
        <w:tblCellMar>
          <w:top w:w="102" w:type="dxa"/>
          <w:left w:w="62" w:type="dxa"/>
          <w:bottom w:w="102" w:type="dxa"/>
          <w:right w:w="62" w:type="dxa"/>
        </w:tblCellMar>
        <w:tblLook w:val="04A0" w:firstRow="1" w:lastRow="0" w:firstColumn="1" w:lastColumn="0" w:noHBand="0" w:noVBand="1"/>
      </w:tblPr>
      <w:tblGrid>
        <w:gridCol w:w="3345"/>
        <w:gridCol w:w="2494"/>
        <w:gridCol w:w="3231"/>
      </w:tblGrid>
      <w:tr w:rsidR="00803A72" w:rsidRPr="00213A08">
        <w:tc>
          <w:tcPr>
            <w:tcW w:w="334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Начальник</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34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Заместитель начальника</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несколькими лицами равных должностей их подписи располагаются на одном уровне. Например,</w:t>
      </w:r>
    </w:p>
    <w:tbl>
      <w:tblPr>
        <w:tblW w:w="9070" w:type="dxa"/>
        <w:tblInd w:w="340" w:type="dxa"/>
        <w:tblLayout w:type="fixed"/>
        <w:tblCellMar>
          <w:top w:w="102" w:type="dxa"/>
          <w:left w:w="62" w:type="dxa"/>
          <w:bottom w:w="102" w:type="dxa"/>
          <w:right w:w="62" w:type="dxa"/>
        </w:tblCellMar>
        <w:tblLook w:val="04A0" w:firstRow="1" w:lastRow="0" w:firstColumn="1" w:lastColumn="0" w:noHBand="0" w:noVBand="1"/>
      </w:tblPr>
      <w:tblGrid>
        <w:gridCol w:w="1451"/>
        <w:gridCol w:w="3084"/>
        <w:gridCol w:w="1583"/>
        <w:gridCol w:w="2952"/>
      </w:tblGrid>
      <w:tr w:rsidR="00803A72" w:rsidRPr="00213A08">
        <w:tc>
          <w:tcPr>
            <w:tcW w:w="4535"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Начальник отдела 1</w:t>
            </w:r>
          </w:p>
        </w:tc>
        <w:tc>
          <w:tcPr>
            <w:tcW w:w="4535"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Начальник отдела 2</w:t>
            </w:r>
          </w:p>
        </w:tc>
      </w:tr>
      <w:tr w:rsidR="00803A72" w:rsidRPr="00213A08">
        <w:tc>
          <w:tcPr>
            <w:tcW w:w="1451"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84"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c>
          <w:tcPr>
            <w:tcW w:w="1583"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952"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подготовленных комиссией, в подписи указывается статус лица в составе комиссии.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c>
          <w:tcPr>
            <w:tcW w:w="3515"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Председатель комиссии</w:t>
            </w:r>
          </w:p>
        </w:tc>
        <w:tc>
          <w:tcPr>
            <w:tcW w:w="300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515" w:type="dxa"/>
            <w:vMerge w:val="restart"/>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Члены комиссии</w:t>
            </w:r>
          </w:p>
        </w:tc>
        <w:tc>
          <w:tcPr>
            <w:tcW w:w="3005"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515" w:type="dxa"/>
            <w:vMerge/>
          </w:tcPr>
          <w:p w:rsidR="00803A72" w:rsidRPr="00213A08" w:rsidRDefault="00803A72">
            <w:pPr>
              <w:pStyle w:val="ConsPlusNormal0"/>
              <w:contextualSpacing/>
              <w:rPr>
                <w:rFonts w:ascii="Times New Roman" w:hAnsi="Times New Roman" w:cs="Times New Roman"/>
                <w:sz w:val="28"/>
                <w:szCs w:val="28"/>
              </w:rPr>
            </w:pPr>
          </w:p>
        </w:tc>
        <w:tc>
          <w:tcPr>
            <w:tcW w:w="300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rPr>
          <w:jc w:val="center"/>
        </w:trPr>
        <w:tc>
          <w:tcPr>
            <w:tcW w:w="351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И.о. начальника</w:t>
            </w:r>
          </w:p>
        </w:tc>
        <w:tc>
          <w:tcPr>
            <w:tcW w:w="3005"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или:</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rPr>
          <w:jc w:val="center"/>
        </w:trPr>
        <w:tc>
          <w:tcPr>
            <w:tcW w:w="351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Исполняющий обязанности начальника</w:t>
            </w:r>
          </w:p>
        </w:tc>
        <w:tc>
          <w:tcPr>
            <w:tcW w:w="3005" w:type="dxa"/>
            <w:vAlign w:val="bottom"/>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bookmarkStart w:id="11" w:name="Par509"/>
      <w:bookmarkEnd w:id="11"/>
    </w:p>
    <w:p w:rsidR="00803A72" w:rsidRPr="00213A08" w:rsidRDefault="00C10022">
      <w:pPr>
        <w:pStyle w:val="ConsPlusNormal0"/>
        <w:ind w:firstLine="540"/>
        <w:contextualSpacing/>
        <w:jc w:val="both"/>
        <w:rPr>
          <w:rFonts w:ascii="Times New Roman" w:hAnsi="Times New Roman" w:cs="Times New Roman"/>
          <w:sz w:val="28"/>
          <w:szCs w:val="28"/>
        </w:rPr>
      </w:pPr>
      <w:bookmarkStart w:id="12" w:name="Par525"/>
      <w:bookmarkEnd w:id="12"/>
      <w:r w:rsidRPr="00213A08">
        <w:rPr>
          <w:rFonts w:ascii="Times New Roman" w:hAnsi="Times New Roman" w:cs="Times New Roman"/>
          <w:sz w:val="28"/>
          <w:szCs w:val="28"/>
        </w:rPr>
        <w:t>2.39.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Документы заверяют печатью администрации. Печать проставляется, не </w:t>
      </w:r>
      <w:r w:rsidRPr="00213A08">
        <w:rPr>
          <w:rFonts w:ascii="Times New Roman" w:hAnsi="Times New Roman" w:cs="Times New Roman"/>
          <w:sz w:val="28"/>
          <w:szCs w:val="28"/>
        </w:rPr>
        <w:lastRenderedPageBreak/>
        <w:t>захватывая собственноручной подписи лица, подписавшего документ, или в месте, обозначенном "МП" ("Место печати").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2.40. Отметка об исполнителе включает фамилию, имя и отчество (при наличии)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листа внизу слева.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9071"/>
      </w:tblGrid>
      <w:tr w:rsidR="00803A72" w:rsidRPr="00213A08">
        <w:trPr>
          <w:jc w:val="center"/>
        </w:trPr>
        <w:tc>
          <w:tcPr>
            <w:tcW w:w="90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Иванов Иван Иванович, инспектор по кадрам</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+7 (999) 999-99-99, Iv@</w:t>
            </w:r>
            <w:r w:rsidRPr="00213A08">
              <w:rPr>
                <w:rFonts w:ascii="Times New Roman" w:hAnsi="Times New Roman" w:cs="Times New Roman"/>
                <w:sz w:val="28"/>
                <w:szCs w:val="28"/>
                <w:lang w:val="en-US"/>
              </w:rPr>
              <w:t>ivan</w:t>
            </w:r>
            <w:r w:rsidRPr="00213A08">
              <w:rPr>
                <w:rFonts w:ascii="Times New Roman" w:hAnsi="Times New Roman" w:cs="Times New Roman"/>
                <w:sz w:val="28"/>
                <w:szCs w:val="28"/>
              </w:rPr>
              <w:t>.ru</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об исполнителе может оформляться как нижний колонтитул и печататься шрифтом меньшего размера.</w:t>
      </w:r>
    </w:p>
    <w:p w:rsidR="00803A72" w:rsidRPr="00213A08" w:rsidRDefault="00C10022">
      <w:pPr>
        <w:pStyle w:val="ConsPlusNormal0"/>
        <w:ind w:firstLine="540"/>
        <w:contextualSpacing/>
        <w:jc w:val="both"/>
        <w:rPr>
          <w:rFonts w:ascii="Times New Roman" w:hAnsi="Times New Roman" w:cs="Times New Roman"/>
          <w:sz w:val="28"/>
          <w:szCs w:val="28"/>
        </w:rPr>
      </w:pPr>
      <w:bookmarkStart w:id="13" w:name="Par533"/>
      <w:bookmarkEnd w:id="13"/>
      <w:r w:rsidRPr="00213A08">
        <w:rPr>
          <w:rFonts w:ascii="Times New Roman" w:hAnsi="Times New Roman" w:cs="Times New Roman"/>
          <w:sz w:val="28"/>
          <w:szCs w:val="28"/>
        </w:rPr>
        <w:t>2.41.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организации.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2050"/>
        <w:gridCol w:w="2315"/>
        <w:gridCol w:w="2041"/>
        <w:gridCol w:w="2665"/>
      </w:tblGrid>
      <w:tr w:rsidR="00803A72" w:rsidRPr="00213A08">
        <w:tc>
          <w:tcPr>
            <w:tcW w:w="9071" w:type="dxa"/>
            <w:gridSpan w:val="4"/>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 xml:space="preserve">Подлинник документа находится </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 xml:space="preserve">в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AB2D62" w:rsidRPr="00AB2D62">
              <w:rPr>
                <w:rFonts w:ascii="Times New Roman" w:hAnsi="Times New Roman" w:cs="Times New Roman"/>
                <w:color w:val="000000"/>
                <w:sz w:val="28"/>
                <w:szCs w:val="28"/>
              </w:rPr>
              <w:t>Ахтубинского муниципального района Астраханской области</w:t>
            </w:r>
            <w:r w:rsidR="00AB2D62" w:rsidRPr="00AB2D62">
              <w:rPr>
                <w:rFonts w:ascii="Times New Roman" w:hAnsi="Times New Roman" w:cs="Times New Roman"/>
                <w:sz w:val="28"/>
                <w:szCs w:val="28"/>
              </w:rPr>
              <w:t xml:space="preserve">» </w:t>
            </w:r>
            <w:r w:rsidRPr="00213A08">
              <w:rPr>
                <w:rFonts w:ascii="Times New Roman" w:hAnsi="Times New Roman" w:cs="Times New Roman"/>
                <w:sz w:val="28"/>
                <w:szCs w:val="28"/>
              </w:rPr>
              <w:t>в деле N 01-01 за 2015 г.</w:t>
            </w:r>
          </w:p>
        </w:tc>
      </w:tr>
      <w:tr w:rsidR="00803A72" w:rsidRPr="00213A08">
        <w:tc>
          <w:tcPr>
            <w:tcW w:w="4365" w:type="dxa"/>
            <w:gridSpan w:val="2"/>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Верно</w:t>
            </w:r>
          </w:p>
        </w:tc>
        <w:tc>
          <w:tcPr>
            <w:tcW w:w="2041" w:type="dxa"/>
          </w:tcPr>
          <w:p w:rsidR="00803A72" w:rsidRPr="00213A08" w:rsidRDefault="00803A72">
            <w:pPr>
              <w:pStyle w:val="ConsPlusNormal0"/>
              <w:contextualSpacing/>
              <w:rPr>
                <w:rFonts w:ascii="Times New Roman" w:hAnsi="Times New Roman" w:cs="Times New Roman"/>
                <w:sz w:val="28"/>
                <w:szCs w:val="28"/>
              </w:rPr>
            </w:pPr>
          </w:p>
        </w:tc>
        <w:tc>
          <w:tcPr>
            <w:tcW w:w="2665"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c>
          <w:tcPr>
            <w:tcW w:w="4365" w:type="dxa"/>
            <w:gridSpan w:val="2"/>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c>
          <w:tcPr>
            <w:tcW w:w="204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66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205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c>
          <w:tcPr>
            <w:tcW w:w="231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Печать</w:t>
            </w:r>
          </w:p>
        </w:tc>
        <w:tc>
          <w:tcPr>
            <w:tcW w:w="2041" w:type="dxa"/>
          </w:tcPr>
          <w:p w:rsidR="00803A72" w:rsidRPr="00213A08" w:rsidRDefault="00803A72">
            <w:pPr>
              <w:pStyle w:val="ConsPlusNormal0"/>
              <w:contextualSpacing/>
              <w:rPr>
                <w:rFonts w:ascii="Times New Roman" w:hAnsi="Times New Roman" w:cs="Times New Roman"/>
                <w:sz w:val="28"/>
                <w:szCs w:val="28"/>
              </w:rPr>
            </w:pPr>
          </w:p>
        </w:tc>
        <w:tc>
          <w:tcPr>
            <w:tcW w:w="2665" w:type="dxa"/>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Для заверения копии документа, изготовленной на бумажном носителе, может использоваться штамп.</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2.42. Отметка о поступлении документа служит для подтверждения факта поступления документа в администрацию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поступлении документа может проставляться с помощью штампа.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2.43. Резолюция должна содержать указание по исполнению документа. </w:t>
      </w:r>
      <w:r w:rsidRPr="00213A08">
        <w:rPr>
          <w:rFonts w:ascii="Times New Roman" w:hAnsi="Times New Roman" w:cs="Times New Roman"/>
          <w:sz w:val="28"/>
          <w:szCs w:val="28"/>
        </w:rPr>
        <w:lastRenderedPageBreak/>
        <w:t>Резолюция оформляется на свободном месте рабочего поля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tbl>
      <w:tblPr>
        <w:tblW w:w="9357" w:type="dxa"/>
        <w:tblInd w:w="-62" w:type="dxa"/>
        <w:tblLayout w:type="fixed"/>
        <w:tblCellMar>
          <w:top w:w="102" w:type="dxa"/>
          <w:left w:w="62" w:type="dxa"/>
          <w:bottom w:w="102" w:type="dxa"/>
          <w:right w:w="62" w:type="dxa"/>
        </w:tblCellMar>
        <w:tblLook w:val="04A0" w:firstRow="1" w:lastRow="0" w:firstColumn="1" w:lastColumn="0" w:noHBand="0" w:noVBand="1"/>
      </w:tblPr>
      <w:tblGrid>
        <w:gridCol w:w="4737"/>
        <w:gridCol w:w="4620"/>
      </w:tblGrid>
      <w:tr w:rsidR="00803A72" w:rsidRPr="00213A08">
        <w:trPr>
          <w:trHeight w:val="173"/>
        </w:trPr>
        <w:tc>
          <w:tcPr>
            <w:tcW w:w="4737" w:type="dxa"/>
          </w:tcPr>
          <w:p w:rsidR="00803A72" w:rsidRPr="00213A08" w:rsidRDefault="00803A72">
            <w:pPr>
              <w:pStyle w:val="ConsPlusNormal0"/>
              <w:contextualSpacing/>
              <w:rPr>
                <w:rFonts w:ascii="Times New Roman" w:hAnsi="Times New Roman" w:cs="Times New Roman"/>
                <w:sz w:val="28"/>
                <w:szCs w:val="28"/>
              </w:rPr>
            </w:pPr>
          </w:p>
        </w:tc>
        <w:tc>
          <w:tcPr>
            <w:tcW w:w="4620"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 Фамилия И.О.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Прошу подготовить предложения</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к 10.03.2022      Подпись</w:t>
            </w:r>
          </w:p>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rsidR="00803A72" w:rsidRPr="00213A08" w:rsidRDefault="00C10022">
      <w:pPr>
        <w:pStyle w:val="ConsPlusNormal0"/>
        <w:ind w:firstLine="540"/>
        <w:contextualSpacing/>
        <w:jc w:val="both"/>
        <w:rPr>
          <w:rFonts w:ascii="Times New Roman" w:hAnsi="Times New Roman" w:cs="Times New Roman"/>
          <w:sz w:val="28"/>
          <w:szCs w:val="28"/>
        </w:rPr>
      </w:pPr>
      <w:bookmarkStart w:id="14" w:name="Par574"/>
      <w:bookmarkEnd w:id="14"/>
      <w:r w:rsidRPr="00213A08">
        <w:rPr>
          <w:rFonts w:ascii="Times New Roman" w:hAnsi="Times New Roman" w:cs="Times New Roman"/>
          <w:sz w:val="28"/>
          <w:szCs w:val="28"/>
        </w:rPr>
        <w:t>2.44. Отметка о контроле свидетельствует о постановке документа на контроль, проставляется штампом "Контроль" на верхнем поле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bookmarkStart w:id="15" w:name="Par575"/>
      <w:bookmarkEnd w:id="15"/>
      <w:r w:rsidRPr="00213A08">
        <w:rPr>
          <w:rFonts w:ascii="Times New Roman" w:hAnsi="Times New Roman" w:cs="Times New Roman"/>
          <w:sz w:val="28"/>
          <w:szCs w:val="28"/>
        </w:rPr>
        <w:t>2.45.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4592"/>
        <w:gridCol w:w="1848"/>
        <w:gridCol w:w="2631"/>
      </w:tblGrid>
      <w:tr w:rsidR="00803A72" w:rsidRPr="00213A08">
        <w:tc>
          <w:tcPr>
            <w:tcW w:w="4592" w:type="dxa"/>
            <w:vMerge w:val="restart"/>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В дело N 01-18 за 2022 г.</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1848"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6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Title"/>
        <w:contextualSpacing/>
        <w:jc w:val="center"/>
        <w:outlineLvl w:val="1"/>
        <w:rPr>
          <w:color w:val="000000"/>
        </w:rPr>
      </w:pPr>
      <w:bookmarkStart w:id="16" w:name="Par585"/>
      <w:bookmarkEnd w:id="16"/>
      <w:r w:rsidRPr="00213A08">
        <w:rPr>
          <w:color w:val="000000"/>
        </w:rPr>
        <w:t>III. Подготовка и оформление отдельных видов документов</w:t>
      </w:r>
    </w:p>
    <w:p w:rsidR="00803A72" w:rsidRPr="00213A08" w:rsidRDefault="00803A72">
      <w:pPr>
        <w:pStyle w:val="ConsPlusTitle"/>
        <w:contextualSpacing/>
        <w:jc w:val="center"/>
        <w:outlineLvl w:val="1"/>
        <w:rPr>
          <w:color w:val="000000"/>
        </w:rPr>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 В соответствие с ФЗ от 06.10.2003 № 131-ФЗ «Об общих принципах организации местного самоуправления в Российской Федерации» органы местного самоуправления издают муниципальные правовые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Устав муниципального образования </w:t>
      </w:r>
      <w:r w:rsidR="003E6276">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принятые на местном референдуме;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нормативные и иные правовые акты Совета;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Глава поселения в пределах </w:t>
      </w:r>
      <w:r w:rsidRPr="00213A08">
        <w:rPr>
          <w:rFonts w:ascii="Times New Roman" w:hAnsi="Times New Roman" w:cs="Times New Roman"/>
          <w:sz w:val="28"/>
          <w:szCs w:val="28"/>
          <w:u w:val="single"/>
        </w:rPr>
        <w:t>своих полномочий, установленных Уставом муниципального образования, издает постановления и распоряжения, которые касаются вопросов местного значения и вопросов, связанных с осуществлением отдельных государственных полномочий, а так же</w:t>
      </w:r>
      <w:r w:rsidR="003E6276">
        <w:rPr>
          <w:rFonts w:ascii="Times New Roman" w:hAnsi="Times New Roman" w:cs="Times New Roman"/>
          <w:sz w:val="28"/>
          <w:szCs w:val="28"/>
          <w:u w:val="single"/>
        </w:rPr>
        <w:t>,</w:t>
      </w:r>
      <w:r w:rsidRPr="00213A08">
        <w:rPr>
          <w:rFonts w:ascii="Times New Roman" w:hAnsi="Times New Roman" w:cs="Times New Roman"/>
          <w:sz w:val="28"/>
          <w:szCs w:val="28"/>
          <w:u w:val="single"/>
        </w:rPr>
        <w:t xml:space="preserve"> распоряжениями по вопросам организации работы Администрации сельского поселения.</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 Локальные нормативные акты (далее - ЛНА) администрации издаются в виде правил, положений, инструкций, регламентов, перечней, классификаторов и других видов документов.</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ЛНА приобретают юридическую силу после утверждения их распоряжением </w:t>
      </w:r>
      <w:r w:rsidRPr="00213A08">
        <w:rPr>
          <w:rFonts w:ascii="Times New Roman" w:hAnsi="Times New Roman" w:cs="Times New Roman"/>
          <w:color w:val="000000"/>
          <w:sz w:val="28"/>
          <w:szCs w:val="28"/>
        </w:rPr>
        <w:lastRenderedPageBreak/>
        <w:t xml:space="preserve">(постановлением) непосредственно </w:t>
      </w:r>
      <w:r w:rsidRPr="00213A08">
        <w:rPr>
          <w:rFonts w:ascii="Times New Roman" w:hAnsi="Times New Roman" w:cs="Times New Roman"/>
          <w:sz w:val="28"/>
          <w:szCs w:val="28"/>
        </w:rPr>
        <w:t>Главой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или иным уполномоченным им лицом.</w:t>
      </w:r>
    </w:p>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Руководители структурных подразделений не вправе издавать ЛНА.</w:t>
      </w:r>
    </w:p>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 ЛНА могут быть:</w:t>
      </w:r>
    </w:p>
    <w:p w:rsidR="00803A72" w:rsidRPr="00213A08" w:rsidRDefault="00C10022">
      <w:pPr>
        <w:pStyle w:val="ConsPlusNormal0"/>
        <w:numPr>
          <w:ilvl w:val="0"/>
          <w:numId w:val="1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постоянно действующими (без ограничения срока их применения);</w:t>
      </w:r>
    </w:p>
    <w:p w:rsidR="00803A72" w:rsidRPr="00213A08" w:rsidRDefault="00C10022">
      <w:pPr>
        <w:pStyle w:val="ConsPlusNormal0"/>
        <w:numPr>
          <w:ilvl w:val="0"/>
          <w:numId w:val="1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временными (действующими в течение указанного в них срока или до наступления определенного события).</w:t>
      </w:r>
    </w:p>
    <w:p w:rsidR="00803A72" w:rsidRPr="00213A08" w:rsidRDefault="00C10022">
      <w:pPr>
        <w:pStyle w:val="ConsPlusNormal0"/>
        <w:ind w:left="720" w:firstLine="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3.3. Основанием для издания ЛНА являются:</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законодательные акты субъекта Российской Федерации, нормативные правовые акты органов государственной власти субъекта Российской Федерации;</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ранее изданные в администрации ЛНА и/или распорядительные документы.</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3.4. ЛНА издаются в целях:</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установления норм, требований, правил в отношении предмета нормативного регулирования, ранее не являвшемся предметом регулирования в администрации;</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изменения существующих норм, требований, правил, установленных ранее изданными нормативными документами;</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отмены ранее установленных норм, требований, правил.</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3.5. Предложение о разработке проекта ЛНА вносится руководителем структурного подразделения или иным должностным лицом.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3.6. ЛНА разрабатывается в случае, если:</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имеется участок работы (вопросы деятельности), нуждающийся в нормативном регулировании;</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требуется внесение значительного количества изменений в ранее принятый ЛНА;</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выявлено несколько ЛНА, регулирующих смежные вопросы, которые целесообразно объединить в один документ.</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Актуализация ранее принятых ЛНА осуществляется через внесение в них изменений.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3.7.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w:t>
      </w:r>
      <w:r w:rsidRPr="00213A08">
        <w:rPr>
          <w:rFonts w:ascii="Times New Roman" w:hAnsi="Times New Roman" w:cs="Times New Roman"/>
          <w:sz w:val="28"/>
          <w:szCs w:val="28"/>
        </w:rPr>
        <w:t>Главе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в форме докладной (служебной) записки, в которой излагается:</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вопрос, требующий решения, с изложением основных направлений, способов его решения;</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lastRenderedPageBreak/>
        <w:t>прогноз последствий принятия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организационные, кадровые, финансовые, материально-технические и иные мероприятия, которые необходимо будет провести в связи с принятием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перечень ранее изданных ЛНА, подлежащих отмене в связи с изданием нового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предлагаемый срок для разработки проекта нормативного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3.8. Изменения в ЛНА и отмена ЛНА оформляются распоряжением (постановлением) </w:t>
      </w:r>
      <w:r w:rsidRPr="00213A08">
        <w:rPr>
          <w:rFonts w:ascii="Times New Roman" w:hAnsi="Times New Roman" w:cs="Times New Roman"/>
          <w:sz w:val="28"/>
          <w:szCs w:val="28"/>
        </w:rPr>
        <w:t>Главы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3.9. В тексте приказа об утверждении, изменении или отмене ЛНА используются формулировки: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нового ЛНА: "Утвердить (название ЛНА)" или "Утвердить (название ЛНА) и ввести в действие с (дата)".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803A72" w:rsidRPr="00213A08">
        <w:tc>
          <w:tcPr>
            <w:tcW w:w="9071" w:type="dxa"/>
          </w:tcPr>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1. Утвердить Положение о локальных нормативных актах администрации,</w:t>
            </w:r>
          </w:p>
        </w:tc>
      </w:tr>
      <w:tr w:rsidR="00803A72" w:rsidRPr="00213A08">
        <w:trPr>
          <w:trHeight w:val="334"/>
        </w:trPr>
        <w:tc>
          <w:tcPr>
            <w:tcW w:w="9071" w:type="dxa"/>
          </w:tcPr>
          <w:p w:rsidR="00803A72" w:rsidRPr="00213A08" w:rsidRDefault="00C10022">
            <w:pPr>
              <w:pStyle w:val="ConsPlusNormal0"/>
              <w:ind w:firstLine="851"/>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или:</w:t>
            </w:r>
          </w:p>
        </w:tc>
      </w:tr>
      <w:tr w:rsidR="00803A72" w:rsidRPr="00213A08">
        <w:tc>
          <w:tcPr>
            <w:tcW w:w="9071" w:type="dxa"/>
          </w:tcPr>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1. Утвердить Штатное расписание на 2018 год и ввести его в действие с 1 января 2018 г. (приложение).</w:t>
            </w:r>
          </w:p>
        </w:tc>
      </w:tr>
    </w:tbl>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 внесении изменений в ранее утвержденный ЛНА: "Внести изменения в (название ЛНА).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Внести следующие изменения в Штатное расписание на 2022 год, утвержденное распоряжением Администрации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от 1 марта 2022 г. N 45: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 отмене ранее утвержденного ЛНА: "Признать утратившим силу (название ЛНА), утвержденное ...".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Признать утратившим силу Положение о ненормированном рабочем дне, утвержденное распоряжением Администрации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от 1 марта 2022 г. N 41.</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3.10. Основными реквизитами ЛНА являются: наименование муниципального образования, наименование вида документа и заголовок к тексту, составляющие одно целое, гриф утверждения, место издания документа.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проект ЛНА является многостраничным и к нему оформляется титульный лист, указанные выше реквизиты размещаются на титульном листе.</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3.11. Информация справочного характера (графики, схемы, таблицы, формы документов) оформляется в виде приложений к ЛНА.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На приложениях к ЛНА оформляется реквизит "отметка о приложении" в соответствии с </w:t>
      </w:r>
      <w:hyperlink w:anchor="Par337" w:tooltip="#Par337" w:history="1">
        <w:r w:rsidRPr="00213A08">
          <w:rPr>
            <w:rStyle w:val="a6"/>
            <w:rFonts w:ascii="Times New Roman" w:hAnsi="Times New Roman" w:cs="Times New Roman"/>
            <w:color w:val="000000"/>
            <w:sz w:val="28"/>
            <w:szCs w:val="28"/>
          </w:rPr>
          <w:t>пунктом 2.44</w:t>
        </w:r>
      </w:hyperlink>
      <w:r w:rsidRPr="00213A08">
        <w:rPr>
          <w:rFonts w:ascii="Times New Roman" w:hAnsi="Times New Roman" w:cs="Times New Roman"/>
          <w:color w:val="000000"/>
          <w:sz w:val="28"/>
          <w:szCs w:val="28"/>
        </w:rPr>
        <w:t xml:space="preserve"> инструкции.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3.12. ЛНА вступает в силу в срок, указанный в приказе, которым утвержден ЛНА, или с даты утверждения ЛНА.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3.13. Распорядительные документы администрации издаются в форме и </w:t>
      </w:r>
      <w:r w:rsidRPr="00213A08">
        <w:rPr>
          <w:rFonts w:ascii="Times New Roman" w:hAnsi="Times New Roman" w:cs="Times New Roman"/>
          <w:color w:val="000000"/>
          <w:sz w:val="28"/>
          <w:szCs w:val="28"/>
        </w:rPr>
        <w:lastRenderedPageBreak/>
        <w:t>постановлений и распоряжений, обра</w:t>
      </w:r>
      <w:r w:rsidR="003E6276">
        <w:rPr>
          <w:rFonts w:ascii="Times New Roman" w:hAnsi="Times New Roman" w:cs="Times New Roman"/>
          <w:color w:val="000000"/>
          <w:sz w:val="28"/>
          <w:szCs w:val="28"/>
        </w:rPr>
        <w:t xml:space="preserve">зцы оформления </w:t>
      </w:r>
      <w:r w:rsidRPr="00213A08">
        <w:rPr>
          <w:rFonts w:ascii="Times New Roman" w:hAnsi="Times New Roman" w:cs="Times New Roman"/>
          <w:color w:val="000000"/>
          <w:sz w:val="28"/>
          <w:szCs w:val="28"/>
        </w:rPr>
        <w:t>(</w:t>
      </w:r>
      <w:hyperlink w:anchor="Par1619" w:tooltip="#Par1619" w:history="1">
        <w:r w:rsidRPr="00213A08">
          <w:rPr>
            <w:rStyle w:val="a6"/>
            <w:rFonts w:ascii="Times New Roman" w:hAnsi="Times New Roman" w:cs="Times New Roman"/>
            <w:color w:val="000000"/>
            <w:sz w:val="28"/>
            <w:szCs w:val="28"/>
          </w:rPr>
          <w:t>Приложения N 2</w:t>
        </w:r>
      </w:hyperlink>
      <w:r w:rsidRPr="00213A08">
        <w:rPr>
          <w:rFonts w:ascii="Times New Roman" w:hAnsi="Times New Roman" w:cs="Times New Roman"/>
          <w:color w:val="000000"/>
          <w:sz w:val="28"/>
          <w:szCs w:val="28"/>
        </w:rPr>
        <w:t xml:space="preserve"> и № 3).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Постановления и распоряжения издаются Главой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 xml:space="preserve">Президента Российской Федерации.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Постановления и распоряжения вступают в законную силу в определенные сроки в течение 15 рабочих дней.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В целях регулирования деятельности Администрации, органов местного самоуправления, должностные лица в пределах своей компетентности издают правовые акты в форме правил, положений, инструкций, регламентов, порядков и др., а также индивидуальные правовые акты в форме указов, постановлений, решений, приказов, относящихся к распорядительным документам.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Постановления – нормативно-правовой акт, распространяющий правоотношения на неопределенный круг лиц. Издаются в целях оформления решений нормативного характера.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Главной задачей распоряжений считается решение текущих проблем. Распоряжения - внутренний документ администрации, издаются по оперативно текущим вопросам и не требуют существенных правоотношений.</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Постановления и распоряжения подлежат опубликованию.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3.14. Проекты постановлений и распоряжений по основной деятельности готовят структурные подразделения администрации на основании поручений руководства либо в инициативном порядке. Ответственность за качественную подготовку проекта, его согласование и правильное оформление несет руководитель отдела, который готовит проект и представляет его на подпись.</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3.15. Контроль за правильностью оформления проектов распоряжений и постановлений осуществляет делопроизводитель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3.16. Постановления и распоряжения не могут противоречить существующим нормативным актам (законодательству Российской Федерации, Уставу администрации, ЛНА администрации и ранее изданным распоряжениям, и постановлениям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3.17. Постановления по основной деятельности и распоряжения издаются:</w:t>
      </w:r>
    </w:p>
    <w:p w:rsidR="00803A72" w:rsidRPr="00213A08" w:rsidRDefault="00C10022">
      <w:pPr>
        <w:pStyle w:val="ConsPlusNormal0"/>
        <w:numPr>
          <w:ilvl w:val="0"/>
          <w:numId w:val="3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во исполнение нормативных правовых актов органов государственной власти и вышестоящих организаций;</w:t>
      </w:r>
    </w:p>
    <w:p w:rsidR="00803A72" w:rsidRPr="00213A08" w:rsidRDefault="00C10022">
      <w:pPr>
        <w:pStyle w:val="ConsPlusNormal0"/>
        <w:numPr>
          <w:ilvl w:val="0"/>
          <w:numId w:val="3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целях осуществления управленческой деятельности, вытекающей из функций и задач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3.18. Постановления по основной деятельности и распоряжения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распоряжения или постановления.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3.19. Постановления и распоряжения Администрации оформляются на соответствующих бланках с использованием следующих реквизитов: дата документа, регистрационный номер документа, заголовок к тексту, текст, подпись. Дата и регистрационный номер распоряжения или постановления проставляются после подписания распоряжения или постановления Главой </w:t>
      </w:r>
      <w:r w:rsidRPr="00213A08">
        <w:rPr>
          <w:rFonts w:ascii="Times New Roman" w:hAnsi="Times New Roman" w:cs="Times New Roman"/>
          <w:sz w:val="28"/>
          <w:szCs w:val="28"/>
        </w:rPr>
        <w:t xml:space="preserve">муниципального </w:t>
      </w:r>
      <w:r w:rsidRPr="00213A08">
        <w:rPr>
          <w:rFonts w:ascii="Times New Roman" w:hAnsi="Times New Roman" w:cs="Times New Roman"/>
          <w:sz w:val="28"/>
          <w:szCs w:val="28"/>
        </w:rPr>
        <w:lastRenderedPageBreak/>
        <w:t>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3.20. Заголовок к распоряжению или постановлению печатается через один межстрочный интервал под реквизитами бланка слева от границы левого поля. Точка в конце заголовка не ставится. Заголовок к распоряжению формулируется с предлогом "о" ("об"), кратко и точно отражая содержание текста приказа. Например,</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Об утверждении Инструкции по делопроизводству;</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 создании экспертной комиссии.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3.21. Текст распоряжения или постановления состоит из двух частей: обоснования (преамбулы) и распорядительной части. В обосновании указывается основание, причина или цель издания документа. Например,</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соответствии с приказом Министерства связи и массовых коммуникаций от 25 декабря 2014 г. N 1494 "Об утверждении Правил обмена документами в электронном виде при организации информационного взаимодействия"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целях организации и проведения работы по экспертизе ценности документов, образующихся в деятельности администрации, и отбору их для передачи на хранение в архив организации и к уничтожению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3.22. Распорядительная часть распоряжения начинается словами «Считаю необходимым», распорядительная часть постановления начинается словом «Постановляю», которое печатается строчными буквами вразрядку.</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Распорядительная часть может содержать:</w:t>
      </w:r>
    </w:p>
    <w:p w:rsidR="00803A72" w:rsidRPr="00213A08" w:rsidRDefault="00C10022">
      <w:pPr>
        <w:pStyle w:val="ConsPlusNormal0"/>
        <w:numPr>
          <w:ilvl w:val="0"/>
          <w:numId w:val="4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решения организационного характера (утвердить, создать, преобразовать, ликвидировать, признать утратившим силу);</w:t>
      </w:r>
    </w:p>
    <w:p w:rsidR="00803A72" w:rsidRPr="00213A08" w:rsidRDefault="00C10022">
      <w:pPr>
        <w:pStyle w:val="ConsPlusNormal0"/>
        <w:numPr>
          <w:ilvl w:val="0"/>
          <w:numId w:val="4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конкретные поручения с указанием исполнителя (исполнителей) и сроков их выполнения.</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3.23. Каждое решение (поручение) оформляется в распоряжении или постановлении как отдельный пункт. Пункты распоряжения или постановления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 Например,</w:t>
      </w:r>
    </w:p>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считаю необходимым: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Отделу по Управлению делами (Фамилия И.О.) к 01.11.2022 подготовить и представить на утверждение план работы на 2023 год.</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поручение дается конкретному исполнителю, его должность и фамилия указываются без скобок в дательном падеже. Например,</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Управляющему делами (Фамилия И.О.) подготовить и представить на рассмотрение и утверждение график отпусков на 2023 год в срок до 14.12.2022.</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w:t>
      </w:r>
      <w:r w:rsidRPr="00213A08">
        <w:rPr>
          <w:rFonts w:ascii="Times New Roman" w:hAnsi="Times New Roman" w:cs="Times New Roman"/>
          <w:color w:val="000000"/>
          <w:sz w:val="28"/>
          <w:szCs w:val="28"/>
        </w:rPr>
        <w:lastRenderedPageBreak/>
        <w:t>подпункты. Если у поручений разные сроки исполнения, сроки указываются не в основном пункте, а в каждом подпункте.</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распоряжение или постановление отменяет полностью или частично ранее изданные документы по тому же вопросу, то в предпоследнем пункте распоряжения необходимо их перечислить с указанием наименования документа, его даты, номера, заголовка. Например,</w:t>
      </w:r>
    </w:p>
    <w:p w:rsidR="00803A72" w:rsidRPr="00213A08" w:rsidRDefault="00803A72">
      <w:pPr>
        <w:pStyle w:val="ConsPlusNormal0"/>
        <w:ind w:firstLine="540"/>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Признать утратившим силу распоряжение администрации от 5 августа 2010 г. N 175 "Об утверждении Экспертной комиссии администрации".</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Последний пункт распоряжения или постановления - пункт о контроле, в нем указываются должность лица, ответственного за исполнение документа в целом, его фамилия и инициалы. Например,</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3E6276">
      <w:pPr>
        <w:pStyle w:val="ConsPlusNormal0"/>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исполнением настоящего распоряжения возложить на заместителя отдела Фамилия И.О.</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В отдельных случаях Глава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может оставить контроль за собой:</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Контроль за исполнением настоящего распоряжения оставляю за собой.</w:t>
      </w:r>
    </w:p>
    <w:p w:rsidR="00803A72" w:rsidRPr="00213A08" w:rsidRDefault="00803A72">
      <w:pPr>
        <w:pStyle w:val="ConsPlusNormal0"/>
        <w:ind w:firstLine="540"/>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3.24. Не включается в текст распоряжения пункт "Распоряжение довести до сведения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Подразделения и должностные лица, до сведения которых необходимо довести распоряжение или постановление, перечисляются в указателе (листе, списке) рассылки, который готовится исполнителем.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3.25. В распоряжениях или постановлениях не допускается:</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изменение ранее установленных сроков выполнения заданий в сторону их увеличения;</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применение произвольных сокращений или искажение наименований структурных подразделений администрации, подведомственных организаций-исполнителей;</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применение произвольных (не общепринятых) технических и других терминов, сокращенных слов и наименований.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3.26. При наличии приложений в тексте распоряжения или постановления в соответствующих пунктах распорядительной части даются отсылки: ... (приложение N 1); ... (приложение N 2); ... "согласно приложению", на приложении оформляется отметка о приложении:</w:t>
      </w:r>
    </w:p>
    <w:tbl>
      <w:tblPr>
        <w:tblW w:w="9570" w:type="dxa"/>
        <w:tblInd w:w="-108" w:type="dxa"/>
        <w:tblLayout w:type="fixed"/>
        <w:tblLook w:val="04A0" w:firstRow="1" w:lastRow="0" w:firstColumn="1" w:lastColumn="0" w:noHBand="0" w:noVBand="1"/>
      </w:tblPr>
      <w:tblGrid>
        <w:gridCol w:w="4785"/>
        <w:gridCol w:w="4785"/>
      </w:tblGrid>
      <w:tr w:rsidR="00803A72" w:rsidRPr="00213A08">
        <w:tc>
          <w:tcPr>
            <w:tcW w:w="4785" w:type="dxa"/>
          </w:tcPr>
          <w:p w:rsidR="00803A72" w:rsidRPr="00213A08" w:rsidRDefault="00803A72">
            <w:pPr>
              <w:pStyle w:val="ConsPlusNormal0"/>
              <w:ind w:firstLine="0"/>
              <w:contextualSpacing/>
              <w:jc w:val="both"/>
              <w:rPr>
                <w:rFonts w:ascii="Times New Roman" w:hAnsi="Times New Roman" w:cs="Times New Roman"/>
                <w:sz w:val="28"/>
                <w:szCs w:val="28"/>
              </w:rPr>
            </w:pPr>
          </w:p>
        </w:tc>
        <w:tc>
          <w:tcPr>
            <w:tcW w:w="4785"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1</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к распоряжению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от 01.03.2022 N 41</w:t>
            </w:r>
          </w:p>
        </w:tc>
      </w:tr>
    </w:tbl>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Издание вместе с распоряжением или постановлением приложений, не упомянутых в тексте документа, не допускается.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утвержденный распоряжением или постановлением,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 например,</w:t>
      </w:r>
    </w:p>
    <w:tbl>
      <w:tblPr>
        <w:tblW w:w="9570" w:type="dxa"/>
        <w:tblInd w:w="-108" w:type="dxa"/>
        <w:tblLayout w:type="fixed"/>
        <w:tblLook w:val="04A0" w:firstRow="1" w:lastRow="0" w:firstColumn="1" w:lastColumn="0" w:noHBand="0" w:noVBand="1"/>
      </w:tblPr>
      <w:tblGrid>
        <w:gridCol w:w="4785"/>
        <w:gridCol w:w="4785"/>
      </w:tblGrid>
      <w:tr w:rsidR="00803A72" w:rsidRPr="00213A08">
        <w:tc>
          <w:tcPr>
            <w:tcW w:w="4785" w:type="dxa"/>
          </w:tcPr>
          <w:p w:rsidR="00803A72" w:rsidRPr="00213A08" w:rsidRDefault="00C10022">
            <w:pPr>
              <w:pStyle w:val="ConsPlusNormal0"/>
              <w:ind w:firstLine="0"/>
              <w:contextualSpacing/>
              <w:jc w:val="center"/>
              <w:rPr>
                <w:rFonts w:ascii="Times New Roman" w:hAnsi="Times New Roman" w:cs="Times New Roman"/>
                <w:sz w:val="28"/>
                <w:szCs w:val="28"/>
              </w:rPr>
            </w:pPr>
            <w:r w:rsidRPr="00213A08">
              <w:rPr>
                <w:rFonts w:ascii="Times New Roman" w:hAnsi="Times New Roman" w:cs="Times New Roman"/>
                <w:sz w:val="28"/>
                <w:szCs w:val="28"/>
              </w:rPr>
              <w:t>Инструкция</w:t>
            </w:r>
          </w:p>
        </w:tc>
        <w:tc>
          <w:tcPr>
            <w:tcW w:w="478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УТВЕРЖДЕНА</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распоряжением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от 01.03.2022 N 41</w:t>
            </w:r>
          </w:p>
        </w:tc>
      </w:tr>
    </w:tbl>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3.27. Распоряжение или постановление подписывает Глава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лицо, исполняющее его обязанности. Копии распоряжений рассылаются в соответствии с указателем (листом, списком)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3.28. Деятельность по совместной выработке решений на заседаниях советов, комиссий, совещаниях оформляется протоколами.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оформляется в течение одного - трех дней после проведения заседания, если сроки его подготовки не оговорены особо.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3.29. Реквизитами протокола являются: наименование администрации, наименование вида документа, заголовок к тексту, дата и место заседания, регистрационный номер протокола, текст, подписи.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3.30. Заголовок к тексту протокола отвечает на вопрос "чего?" и содержит указание подразделения или органа, деятельность которого протоколируется.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заседания аттестационной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заседания коллектива.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Датой протокола является дата заседания. Если заседание продолжается несколько дней, указывается дата начала заседания и через тире - дата окончания: 12 – 13 февраля 2022 г.</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3.31. 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Присутствовали: 25 чел. (список прилагается).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основной части протокола фиксируется ход заседания.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3.32.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Образец оформления полного протокола </w:t>
      </w:r>
      <w:r w:rsidRPr="00213A08">
        <w:rPr>
          <w:rFonts w:ascii="Times New Roman" w:hAnsi="Times New Roman" w:cs="Times New Roman"/>
          <w:color w:val="000000"/>
          <w:sz w:val="28"/>
          <w:szCs w:val="28"/>
        </w:rPr>
        <w:t>(Приложение N 4).</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3.33.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 - ..., против - ..., воздержалось -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3.34. Протокол заседания подписывается председателем (председательствующим) и секретарем заседания.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3.35.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3.36. Деловое письмо готовится на бланке письма. При составлении писем оформляются реквизиты: адресат, заголовок к тексту, текст, подпись, отметка об </w:t>
      </w:r>
      <w:r w:rsidRPr="00213A08">
        <w:rPr>
          <w:rFonts w:ascii="Times New Roman" w:hAnsi="Times New Roman" w:cs="Times New Roman"/>
          <w:color w:val="000000"/>
          <w:sz w:val="28"/>
          <w:szCs w:val="28"/>
        </w:rPr>
        <w:t xml:space="preserve">исполнителе, в необходимых случаях - отметка о приложении. Образец оформления делового письма </w:t>
      </w:r>
      <w:hyperlink w:anchor="Par1798" w:tooltip="#Par1798" w:history="1">
        <w:r w:rsidRPr="00213A08">
          <w:rPr>
            <w:rStyle w:val="a6"/>
            <w:rFonts w:ascii="Times New Roman" w:hAnsi="Times New Roman" w:cs="Times New Roman"/>
            <w:color w:val="000000"/>
            <w:sz w:val="28"/>
            <w:szCs w:val="28"/>
          </w:rPr>
          <w:t>(Приложение N 1)</w:t>
        </w:r>
      </w:hyperlink>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3.37.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Если письмо направляется адресату по электронной почте или по факсу без досылки по почте, вместо почтового адреса указывается адрес электронной почты </w:t>
      </w:r>
      <w:r w:rsidRPr="00213A08">
        <w:rPr>
          <w:rFonts w:ascii="Times New Roman" w:hAnsi="Times New Roman" w:cs="Times New Roman"/>
          <w:sz w:val="28"/>
          <w:szCs w:val="28"/>
        </w:rPr>
        <w:lastRenderedPageBreak/>
        <w:t>или номер телефона-факса.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3.38. Деловое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Письмо может касаться нескольких вопросов, если они взаимосвязаны.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3.39.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необходимости направить письмо большему количеству адресатов, готовится список рассылки, и письма рассылаются по списку.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3.40. При составлении деловых писем используется вступительное обращение и заключительная этикетная фраза.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3.41. Текст письма излагается: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1-го лица множественного числа ("просим ...", "предлагаем ...", "напоминаем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3-го лица единственного числа ("предприятие считает возможным ...", "институт не располагает возможностью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1-го лица единственного числа ("прошу ...", "предлагаю ..."), если письмо оформляется на должностном бланке.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3.42. Если проект делового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Деловое письмо до представления на подпись должно быть согласовано (завизировано) со всеми заинтересованными лицами.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3.43. Деловое письмо подписывается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003E6276">
        <w:rPr>
          <w:rFonts w:ascii="Times New Roman" w:hAnsi="Times New Roman" w:cs="Times New Roman"/>
          <w:sz w:val="28"/>
          <w:szCs w:val="28"/>
        </w:rPr>
        <w:t xml:space="preserve"> </w:t>
      </w:r>
      <w:r w:rsidRPr="00213A08">
        <w:rPr>
          <w:rFonts w:ascii="Times New Roman" w:hAnsi="Times New Roman" w:cs="Times New Roman"/>
          <w:sz w:val="28"/>
          <w:szCs w:val="28"/>
        </w:rPr>
        <w:t>или иным уполномоченным им лицом. Подписанное деловое письмо подлежит регистрации и отправке.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 допускается отправлять адресатам письма, не имеющие даты и регистрационного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3.44. После подписания письма и его регистрации экземпляр письма с визами заинтересованных лиц помещается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3.45. Докладная (служебная) записка используется для оперативного информационного обмена между структурными подразделениями и руководством.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3.46. 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3.47. При адресовании докладных (служебных) записок указываются в дательном падеже должность лица, которому адресован документ, фамилия и инициалы. Например,</w:t>
      </w:r>
    </w:p>
    <w:tbl>
      <w:tblPr>
        <w:tblW w:w="9462" w:type="dxa"/>
        <w:tblInd w:w="-62" w:type="dxa"/>
        <w:tblLayout w:type="fixed"/>
        <w:tblCellMar>
          <w:top w:w="102" w:type="dxa"/>
          <w:left w:w="62" w:type="dxa"/>
          <w:bottom w:w="102" w:type="dxa"/>
          <w:right w:w="62" w:type="dxa"/>
        </w:tblCellMar>
        <w:tblLook w:val="04A0" w:firstRow="1" w:lastRow="0" w:firstColumn="1" w:lastColumn="0" w:noHBand="0" w:noVBand="1"/>
      </w:tblPr>
      <w:tblGrid>
        <w:gridCol w:w="4793"/>
        <w:gridCol w:w="4669"/>
      </w:tblGrid>
      <w:tr w:rsidR="00803A72" w:rsidRPr="00213A08">
        <w:trPr>
          <w:trHeight w:val="139"/>
        </w:trPr>
        <w:tc>
          <w:tcPr>
            <w:tcW w:w="4793" w:type="dxa"/>
          </w:tcPr>
          <w:p w:rsidR="00803A72" w:rsidRPr="00213A08" w:rsidRDefault="00803A72">
            <w:pPr>
              <w:pStyle w:val="ConsPlusNormal0"/>
              <w:contextualSpacing/>
              <w:rPr>
                <w:rFonts w:ascii="Times New Roman" w:hAnsi="Times New Roman" w:cs="Times New Roman"/>
                <w:sz w:val="28"/>
                <w:szCs w:val="28"/>
              </w:rPr>
            </w:pPr>
          </w:p>
        </w:tc>
        <w:tc>
          <w:tcPr>
            <w:tcW w:w="4669" w:type="dxa"/>
            <w:vMerge w:val="restart"/>
          </w:tcPr>
          <w:p w:rsidR="003E6276"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Заместителю Главы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 xml:space="preserve">Ахтубинского </w:t>
            </w:r>
            <w:r w:rsidR="003E6276" w:rsidRPr="00AB2D62">
              <w:rPr>
                <w:rFonts w:ascii="Times New Roman" w:hAnsi="Times New Roman" w:cs="Times New Roman"/>
                <w:color w:val="000000"/>
                <w:sz w:val="28"/>
                <w:szCs w:val="28"/>
              </w:rPr>
              <w:lastRenderedPageBreak/>
              <w:t>муниципального района Астраханской области</w:t>
            </w:r>
            <w:r w:rsidR="003E6276" w:rsidRPr="00AB2D62">
              <w:rPr>
                <w:rFonts w:ascii="Times New Roman" w:hAnsi="Times New Roman" w:cs="Times New Roman"/>
                <w:sz w:val="28"/>
                <w:szCs w:val="28"/>
              </w:rPr>
              <w:t>»</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w:t>
            </w:r>
          </w:p>
        </w:tc>
      </w:tr>
      <w:tr w:rsidR="00803A72" w:rsidRPr="00213A08">
        <w:trPr>
          <w:trHeight w:val="139"/>
        </w:trPr>
        <w:tc>
          <w:tcPr>
            <w:tcW w:w="4793" w:type="dxa"/>
          </w:tcPr>
          <w:p w:rsidR="00803A72" w:rsidRPr="00213A08" w:rsidRDefault="00803A72">
            <w:pPr>
              <w:pStyle w:val="ConsPlusNormal0"/>
              <w:ind w:firstLine="0"/>
              <w:contextualSpacing/>
              <w:rPr>
                <w:rFonts w:ascii="Times New Roman" w:hAnsi="Times New Roman" w:cs="Times New Roman"/>
                <w:sz w:val="28"/>
                <w:szCs w:val="28"/>
              </w:rPr>
            </w:pPr>
          </w:p>
        </w:tc>
        <w:tc>
          <w:tcPr>
            <w:tcW w:w="4669" w:type="dxa"/>
            <w:vMerge/>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3.48. Докладные (служебные) записки могут составляться, рассматриваться и храниться в течение установленного срока.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3.49. Текст докладной (служебной) записки, в зависимости от сложности содержания и приводимой аргументации, состоит из одной, двух или трех частей:</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первой части излагаются причины, факты или события, послужившие поводом для составления документа;</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во второй части дается анализ сложившейся ситуации, возможные варианты ее решения;</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третьей части излагаются выводы.</w:t>
      </w:r>
    </w:p>
    <w:p w:rsidR="00803A72" w:rsidRPr="00213A08" w:rsidRDefault="00C10022">
      <w:pPr>
        <w:pStyle w:val="ConsPlusTitle"/>
        <w:contextualSpacing/>
        <w:jc w:val="center"/>
        <w:outlineLvl w:val="1"/>
      </w:pPr>
      <w:r w:rsidRPr="00213A08">
        <w:t>IV. Согласование проектов документов.</w:t>
      </w:r>
    </w:p>
    <w:p w:rsidR="00803A72" w:rsidRPr="00213A08" w:rsidRDefault="00C10022">
      <w:pPr>
        <w:pStyle w:val="ConsPlusTitle"/>
        <w:contextualSpacing/>
        <w:jc w:val="center"/>
      </w:pPr>
      <w:r w:rsidRPr="00213A08">
        <w:t>Подписание (утверждение) проектов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bookmarkStart w:id="17" w:name="Par852"/>
      <w:bookmarkEnd w:id="17"/>
      <w:r w:rsidRPr="00213A08">
        <w:rPr>
          <w:rFonts w:ascii="Times New Roman" w:hAnsi="Times New Roman" w:cs="Times New Roman"/>
          <w:sz w:val="28"/>
          <w:szCs w:val="28"/>
        </w:rPr>
        <w:t xml:space="preserve">4.1. Согласование проекта документа проводится до его подписания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в целях оценки соответствия проекта законодательству Российской Федерации, локальным нормативным актам администрации, качества и эффективности предлагаемого решения.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4.2. Проекты документов согласуются:</w:t>
      </w:r>
    </w:p>
    <w:p w:rsidR="00803A72" w:rsidRPr="00213A08" w:rsidRDefault="00C10022">
      <w:pPr>
        <w:pStyle w:val="ConsPlusNormal0"/>
        <w:numPr>
          <w:ilvl w:val="0"/>
          <w:numId w:val="27"/>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непосредственным исполнителем и руководителем подразделения-исполнителя;</w:t>
      </w:r>
    </w:p>
    <w:p w:rsidR="00803A72" w:rsidRPr="00213A08" w:rsidRDefault="00C10022">
      <w:pPr>
        <w:pStyle w:val="ConsPlusNormal0"/>
        <w:numPr>
          <w:ilvl w:val="0"/>
          <w:numId w:val="27"/>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инициатором.</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4.3. Сроки согласования документов составляют:</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Проекты служебных писем 1 – 3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проекты приказов без приложения 1 – 3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приказов с приложениями 3 – 5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приказов с приложением локальных актов (более 50 стр.) 5 – 10 раб. дней;</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протоколов, совещаний 1 – 3 раб. дня.</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Сроки согласования проектов документов, направленных на внешнее согласование не должны составлять более 30 раб. дней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4.4. Утверждение документа производится:</w:t>
      </w:r>
    </w:p>
    <w:p w:rsidR="00803A72" w:rsidRPr="00213A08" w:rsidRDefault="00C10022">
      <w:pPr>
        <w:pStyle w:val="ConsPlusNormal0"/>
        <w:numPr>
          <w:ilvl w:val="0"/>
          <w:numId w:val="38"/>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непосредственно руководителем - проставлением собственноручной подписи в грифе утверждения;</w:t>
      </w:r>
    </w:p>
    <w:p w:rsidR="00803A72" w:rsidRPr="00213A08" w:rsidRDefault="00C10022">
      <w:pPr>
        <w:pStyle w:val="ConsPlusNormal0"/>
        <w:numPr>
          <w:ilvl w:val="0"/>
          <w:numId w:val="38"/>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4.5.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4.6. Подпись Главы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w:t>
      </w:r>
    </w:p>
    <w:p w:rsidR="00803A72" w:rsidRPr="00213A08" w:rsidRDefault="00C10022">
      <w:pPr>
        <w:pStyle w:val="ConsPlusTitle"/>
        <w:contextualSpacing/>
        <w:jc w:val="center"/>
        <w:outlineLvl w:val="1"/>
      </w:pPr>
      <w:r w:rsidRPr="00213A08">
        <w:lastRenderedPageBreak/>
        <w:t>V. Организация документооборота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5.3. В документообороте администрации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органов государственной власти, органов местного самоуправления;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из государственных и негосударственных организаций;</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обращения граждан.</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5.4. Доставка и отправка документов в администрации осуществляются средствами почтовой связи, различными видами электросвязи (факсимильная, телеграфная, телефонная, электронная почта).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5.5. В администрация доставляется корреспонденция в виде писем, почтовых карточек, бандеролей и пакетов, печатных изданий, телеграмм, факсограмм, электронных документов и электронных копий документов по электронной почте и СЭД Directum.</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5.6. Прием документов осуществляется делопроизводителем. Документы, полученные работниками от других организаций, также передаются делопроизводителю для регистрации и/или учета в электронном журнале.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5.7. Прием документов, поступивших в администрацию через систему электронного документооборота Directum, осуществляется управляющим делами администрации. В дальнейшем документы предаются делопроизводителю на бумажном носителе для регистрации в электронном журнале и хранения.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5.8. Все поступившие в администрацию документы подлежат первичной обработке, включающей:</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правильности доставки документов;</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целостности упаковки (конвертов, пакетов);</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вскрытие упаковки (за исключением конвертов, пакетов с пометкой "Лично" и графами ограничения доступа к документу);</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целостности входящих документов, включая приложения;</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уничтожение конвертов, пакетов или упаковки;</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проставление отметки о поступлении документа в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5.9. Ошибочно доставленные документы пересылаются по назначению или возвращаются отправителю. Документы, поступившие в поврежденной упаковке, </w:t>
      </w:r>
      <w:r w:rsidRPr="00213A08">
        <w:rPr>
          <w:rFonts w:ascii="Times New Roman" w:hAnsi="Times New Roman" w:cs="Times New Roman"/>
          <w:sz w:val="28"/>
          <w:szCs w:val="28"/>
        </w:rPr>
        <w:lastRenderedPageBreak/>
        <w:t>проверяются на целостность, в том числе на наличие механических повреждений.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Главе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5.10.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включая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5.11. Конверты, пакеты или упаковка сохраняются и прилагаются к входящим документам в случаях:</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если только по ним можно установить отправителя или дату отправления;</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 большом расхождении между датами подписания и получения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завершения работы с документом конверт вместе с документом помещается на хранение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5.12. 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rsidR="00803A72" w:rsidRPr="00213A08" w:rsidRDefault="00C10022">
      <w:pPr>
        <w:pStyle w:val="ConsPlusNormal0"/>
        <w:numPr>
          <w:ilvl w:val="0"/>
          <w:numId w:val="3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отметкой "Лично" - непосредственно адресату;</w:t>
      </w:r>
    </w:p>
    <w:p w:rsidR="00803A72" w:rsidRPr="00213A08" w:rsidRDefault="00C10022">
      <w:pPr>
        <w:pStyle w:val="ConsPlusNormal0"/>
        <w:numPr>
          <w:ilvl w:val="0"/>
          <w:numId w:val="3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грифами ограничения доступа – Главе муниципального образования</w:t>
      </w:r>
    </w:p>
    <w:p w:rsidR="00803A72" w:rsidRPr="00213A08" w:rsidRDefault="003E6276">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w:t>
      </w:r>
      <w:r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Pr="00AB2D62">
        <w:rPr>
          <w:rFonts w:ascii="Times New Roman" w:hAnsi="Times New Roman" w:cs="Times New Roman"/>
          <w:color w:val="000000"/>
          <w:sz w:val="28"/>
          <w:szCs w:val="28"/>
        </w:rPr>
        <w:t>Ахтубинского муниципального района Астраханской области</w:t>
      </w:r>
      <w:r w:rsidRPr="00AB2D62">
        <w:rPr>
          <w:rFonts w:ascii="Times New Roman" w:hAnsi="Times New Roman" w:cs="Times New Roman"/>
          <w:sz w:val="28"/>
          <w:szCs w:val="28"/>
        </w:rPr>
        <w:t>»</w:t>
      </w:r>
      <w:r>
        <w:rPr>
          <w:rFonts w:ascii="Times New Roman" w:hAnsi="Times New Roman" w:cs="Times New Roman"/>
          <w:sz w:val="28"/>
          <w:szCs w:val="28"/>
        </w:rPr>
        <w:t xml:space="preserve"> </w:t>
      </w:r>
      <w:r w:rsidR="00C10022" w:rsidRPr="00213A08">
        <w:rPr>
          <w:rFonts w:ascii="Times New Roman" w:hAnsi="Times New Roman" w:cs="Times New Roman"/>
          <w:sz w:val="28"/>
          <w:szCs w:val="28"/>
        </w:rPr>
        <w:t>или отдел назначения.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5.13. Входящие электронные документы, поступившие от других организаций по электронной почте, принимаются делопроизводителем или документоведом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5.14. Первичная обработка документов завершается их распределением (сортировкой) на регистрируемые и нерегистрируемые </w:t>
      </w:r>
      <w:hyperlink w:anchor="Par1991" w:tooltip="#Par1991" w:history="1">
        <w:r w:rsidRPr="00213A08">
          <w:rPr>
            <w:rStyle w:val="a6"/>
            <w:rFonts w:ascii="Times New Roman" w:hAnsi="Times New Roman" w:cs="Times New Roman"/>
            <w:color w:val="171717"/>
            <w:sz w:val="28"/>
            <w:szCs w:val="28"/>
          </w:rPr>
          <w:t>(приложение N 7)</w:t>
        </w:r>
      </w:hyperlink>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5.15. Регистрация входящих документов осуществляется независимо от способа их доставки один раз делопроизводителем.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5.16.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Регистрация обращений граждан осуществляется в течение трех дней с момента поступления обращения &lt;9&gt;.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5.17. На всех зарегистрированных документах, за исключением документов, </w:t>
      </w:r>
      <w:r w:rsidRPr="00213A08">
        <w:rPr>
          <w:rFonts w:ascii="Times New Roman" w:hAnsi="Times New Roman" w:cs="Times New Roman"/>
          <w:sz w:val="28"/>
          <w:szCs w:val="28"/>
        </w:rPr>
        <w:lastRenderedPageBreak/>
        <w:t>поступивших в форме электронных документов, проставляются отметки о поступлении документа в администрация.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5.18. Исходящие документы, завизированные всеми заинтересованными лицами и подписанные Главой муниципального образования </w:t>
      </w:r>
      <w:r w:rsidR="003E6276" w:rsidRPr="00213A08">
        <w:rPr>
          <w:rFonts w:ascii="Times New Roman" w:hAnsi="Times New Roman" w:cs="Times New Roman"/>
          <w:sz w:val="28"/>
          <w:szCs w:val="28"/>
        </w:rPr>
        <w:t>«</w:t>
      </w:r>
      <w:r w:rsidR="006A4093">
        <w:rPr>
          <w:rFonts w:ascii="Times New Roman" w:hAnsi="Times New Roman" w:cs="Times New Roman"/>
          <w:color w:val="000000"/>
          <w:sz w:val="28"/>
          <w:szCs w:val="28"/>
        </w:rPr>
        <w:t>Сельское поселение 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иным уполномоченным им лицом, регистрируются у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5.19.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5.20. Перед регистрацией исходящих документов делопроизводитель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5.21. Регистрационный номер исходящего документа должен состоять из кодов (индексов) в соответствии с применяемыми классификаторами и порядкового номера документа в пределах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регистрации и регистрационный номер проставляются на отправляемом документе, а также на копии исходящего документа, остающейся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5.22. Исходящий документ, подписанный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003E6276">
        <w:rPr>
          <w:rFonts w:ascii="Times New Roman" w:hAnsi="Times New Roman" w:cs="Times New Roman"/>
          <w:sz w:val="28"/>
          <w:szCs w:val="28"/>
        </w:rPr>
        <w:t xml:space="preserve"> </w:t>
      </w:r>
      <w:r w:rsidRPr="00213A08">
        <w:rPr>
          <w:rFonts w:ascii="Times New Roman" w:hAnsi="Times New Roman" w:cs="Times New Roman"/>
          <w:sz w:val="28"/>
          <w:szCs w:val="28"/>
        </w:rPr>
        <w:t>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5.23. В зависимости от содержания и срочности документы, отправляемые из администрации, доставляются адресатам средствами почтовой, спецсвязи, курьером, экспресс-почтой, а также передаются по каналам электросвязи (факсимильная связь, телеграф, телефон, электронная почта).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Обработка корреспонденции для отправки почтовой связью осуществляется в соответствии с </w:t>
      </w:r>
      <w:hyperlink r:id="rId22" w:tooltip="https://login.consultant.ru/link/?req=doc&amp;base=LAW&amp;n=369421&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оказания услуг почтовой связи &lt;10&gt;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5.24.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структуры).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&lt;9&gt; Федеральный </w:t>
      </w:r>
      <w:hyperlink r:id="rId23" w:tooltip="https://login.consultant.ru/link/?req=doc&amp;base=LAW&amp;n=314820&amp;date=16.03.2022" w:history="1">
        <w:r w:rsidRPr="00213A08">
          <w:rPr>
            <w:rStyle w:val="a6"/>
            <w:rFonts w:ascii="Times New Roman" w:hAnsi="Times New Roman" w:cs="Times New Roman"/>
            <w:color w:val="171717"/>
            <w:sz w:val="28"/>
            <w:szCs w:val="28"/>
          </w:rPr>
          <w:t>закон</w:t>
        </w:r>
      </w:hyperlink>
      <w:r w:rsidRPr="00213A08">
        <w:rPr>
          <w:rFonts w:ascii="Times New Roman" w:hAnsi="Times New Roman" w:cs="Times New Roman"/>
          <w:sz w:val="28"/>
          <w:szCs w:val="28"/>
        </w:rPr>
        <w:t>от 2 мая 2006 г. N 59-ФЗ "О порядке рассмотрения обращений граждан в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&lt;10&gt;</w:t>
      </w:r>
      <w:hyperlink r:id="rId24" w:tooltip="https://login.consultant.ru/link/?req=doc&amp;base=LAW&amp;n=369421&amp;date=16.03.2022" w:history="1">
        <w:r w:rsidRPr="00213A08">
          <w:rPr>
            <w:rStyle w:val="a6"/>
            <w:rFonts w:ascii="Times New Roman" w:hAnsi="Times New Roman" w:cs="Times New Roman"/>
            <w:color w:val="171717"/>
            <w:sz w:val="28"/>
            <w:szCs w:val="28"/>
          </w:rPr>
          <w:t>Приказ</w:t>
        </w:r>
      </w:hyperlink>
      <w:r w:rsidRPr="00213A08">
        <w:rPr>
          <w:rFonts w:ascii="Times New Roman" w:hAnsi="Times New Roman" w:cs="Times New Roman"/>
          <w:sz w:val="28"/>
          <w:szCs w:val="28"/>
        </w:rPr>
        <w:t xml:space="preserve">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w:t>
      </w:r>
      <w:r w:rsidRPr="00213A08">
        <w:rPr>
          <w:rFonts w:ascii="Times New Roman" w:hAnsi="Times New Roman" w:cs="Times New Roman"/>
          <w:sz w:val="28"/>
          <w:szCs w:val="28"/>
        </w:rPr>
        <w:lastRenderedPageBreak/>
        <w:t>массовых коммуникаций Российской Федерации от 31 июля 2014 г. N 234 «Об утверждении Правил оказания услуг почтовой связи».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подлежащие отправке, должны обрабатываться и отправляться в день их подписания и регистрации или на следующий рабочий день.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5.25. Проекты распорядительных документов (распоряжений, постановлений), подготовленных для подписания, после подготовки и согласования с заинтересованными лицами передаются делопроизводителю для проверки правильности их оформления.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5.26. Правильно оформленные распорядительные документы передаются на подпись Главе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иному уполномоченному им лицу.</w:t>
      </w:r>
    </w:p>
    <w:p w:rsidR="003E6276" w:rsidRPr="00213A08" w:rsidRDefault="00C10022" w:rsidP="003E6276">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5.27. Подписанные постановления, распоряжения по основной деятельности регистрируются делопроизводителем. Подготовка распоряжений по личному составу к подписанию руководителем и их регистрация осуществляются управляющим делами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Распоряжениям по основной деятельности присваиваются порядковые номера в пределах календарного года. Порядковый номер документа может дополняться, обозначающим принадлежность документа соответствующей группе документов.</w:t>
      </w:r>
    </w:p>
    <w:p w:rsidR="00803A72" w:rsidRPr="00213A08" w:rsidRDefault="00C10022">
      <w:pPr>
        <w:pStyle w:val="ConsPlusNormal0"/>
        <w:ind w:firstLine="540"/>
        <w:contextualSpacing/>
        <w:jc w:val="center"/>
        <w:rPr>
          <w:rFonts w:ascii="Times New Roman" w:hAnsi="Times New Roman" w:cs="Times New Roman"/>
          <w:sz w:val="28"/>
          <w:szCs w:val="28"/>
        </w:rPr>
      </w:pPr>
      <w:r w:rsidRPr="00213A08">
        <w:rPr>
          <w:rFonts w:ascii="Times New Roman" w:hAnsi="Times New Roman" w:cs="Times New Roman"/>
          <w:sz w:val="28"/>
          <w:szCs w:val="28"/>
        </w:rPr>
        <w:t>Приказ от 17.07.2017 № 77к</w:t>
      </w:r>
    </w:p>
    <w:p w:rsidR="00803A72" w:rsidRPr="00213A08" w:rsidRDefault="00803A72">
      <w:pPr>
        <w:pStyle w:val="ConsPlusNormal0"/>
        <w:ind w:firstLine="540"/>
        <w:contextualSpacing/>
        <w:jc w:val="center"/>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5.28. Подлинники распорядительных документов по месту их регистрации формируются в дела в соответствии с номенклатурой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Копии распорядительных документов рассылаются исполнителям и иным заинтересованным лицам в электронной форме или на бумажном носителе в соответствии с указателем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Копии распорядительных документов, рассылаемые на бумажном носителе, заверяются.</w:t>
      </w:r>
    </w:p>
    <w:p w:rsidR="00803A72" w:rsidRPr="00213A08" w:rsidRDefault="00C10022">
      <w:pPr>
        <w:pStyle w:val="ConsPlusTitle"/>
        <w:contextualSpacing/>
        <w:jc w:val="center"/>
        <w:outlineLvl w:val="1"/>
      </w:pPr>
      <w:r w:rsidRPr="00213A08">
        <w:t>VI. Контроль исполнения документов (поручений)</w:t>
      </w:r>
    </w:p>
    <w:p w:rsidR="00803A72" w:rsidRPr="00213A08" w:rsidRDefault="00803A72">
      <w:pPr>
        <w:pStyle w:val="ConsPlusTitle"/>
        <w:contextualSpacing/>
        <w:jc w:val="center"/>
        <w:outlineLvl w:val="1"/>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 Контроль исполнения документов (поручений) ведется в целях их своевременного и качественного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6.2. Контроль исполнения документов (поручений) ведется: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руководителем организации - исполнения документов (поручений) по существу; делопроизводителем – сроков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6.4. Контроль сроков исполнения документов (поручений) включает в себя:</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постановку документов (поручений) на контроль;</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проверку своевременности доведения документов (поручений) до </w:t>
      </w:r>
      <w:r w:rsidRPr="00213A08">
        <w:rPr>
          <w:rFonts w:ascii="Times New Roman" w:hAnsi="Times New Roman" w:cs="Times New Roman"/>
          <w:sz w:val="28"/>
          <w:szCs w:val="28"/>
        </w:rPr>
        <w:lastRenderedPageBreak/>
        <w:t>исполнителей;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предварительную проверку и регулирование хода исполнения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снятие с контроля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учет, обобщение и анализ результатов хода исполнения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информирование руководителей о ходе исполнения документов (поручений) и состоянии исполнительской дисциплины.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6.5. Сроки исполнения документов (поручений) исчисляются в календарных днях.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исполнения документа (поручения) фиксируется в регистрационно-учетной форме (электронном журнале), используемой для отслеживания сроков исполнения документа (поручения).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6.6. Документы (поручения) подлежат исполнению в следующие сроки:</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конкретной датой исполнения - в указанный срок;</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парламентским запросам - не позднее чем через 15 дней со дня получения;</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обращениям граждан - 30 дней со дня регистрации.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6.7. Приостановить исполнение контрольного документа (поручения), а также отменить его может Глава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3E6276" w:rsidRPr="00AB2D62">
        <w:rPr>
          <w:rFonts w:ascii="Times New Roman" w:hAnsi="Times New Roman" w:cs="Times New Roman"/>
          <w:color w:val="000000"/>
          <w:sz w:val="28"/>
          <w:szCs w:val="28"/>
        </w:rPr>
        <w:t>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подписавший документ или давший поручение (указание).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6.8. В целях своевременного исполнения документов, поручений (указаний), поставленных на контроль, делопроизводитель проверяет своевременность доведения документа (поручения) до исполнителя.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6.10. Предварительный контроль осуществляется в следующем порядке:</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последующих лет - не реже одного раза в год;</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последующих месяцев текущего года - не реже одного раза в месяц;</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текущего месяца - за 5 дней до истечения срока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6.11.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Об изменении срока исполнения документа (поручения) ответственный исполнитель информирует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6.12.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6.13. Документы (поручения), не снятые с контроля, а также документы (поручения), срок исполнения которых не продлен, считаются неисполненными.</w:t>
      </w:r>
    </w:p>
    <w:p w:rsidR="00803A72" w:rsidRPr="00213A08" w:rsidRDefault="00C10022">
      <w:pPr>
        <w:pStyle w:val="ConsPlusTitle"/>
        <w:contextualSpacing/>
        <w:jc w:val="center"/>
        <w:outlineLvl w:val="1"/>
      </w:pPr>
      <w:r w:rsidRPr="00213A08">
        <w:t>VII. Организация работы исполнителя с документами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7.1. Исполнитель получает документы на исполнение в день их рассмотрения или на следующий рабочий день в соответствии с резолюциями руководства администрации. Срочные документы передаются исполнителю незамедлительно.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7.2. Документы, поступающие в структурное подразделение с резолюциями руководства, передаются руководителю подразделения. Если документ, поступивший на исполнение в подразделение, не имеет отношения к компетенции подразделения, руководитель подразделения в тот же день или на следующий рабочий день возвращает его в Службу делопроизводства для решения вопроса о перенаправлении его на исполнение в другое подразделение (другому исполнителю).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7.3. Исполнение документа предусматривает:</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сбор и анализ необходимой информации;</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подготовку проекта документа и его оформление;</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согласование проекта документа с заинтересованными лицами;</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доработку проекта документа по замечаниям, полученным в ходе согласования и, при необходимости, - повторное согласование);</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подготовку списка (указателя) рассылки документа, если документ адресован группе организаций;</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представление проекта документа на подпись (утверждение) руководству;</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подготовку документа к отправке и передачу копии документа в дело делопроизводителем.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w:t>
      </w:r>
      <w:r w:rsidRPr="00213A08">
        <w:rPr>
          <w:rFonts w:ascii="Times New Roman" w:hAnsi="Times New Roman" w:cs="Times New Roman"/>
          <w:sz w:val="28"/>
          <w:szCs w:val="28"/>
        </w:rPr>
        <w:lastRenderedPageBreak/>
        <w:t>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7.6. При увольнении или переходе на другой участок работы сотрудник обязан сдать документы и дела руководителю подразделения/отдела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rsidR="00803A72" w:rsidRPr="00213A08" w:rsidRDefault="00C10022">
      <w:pPr>
        <w:pStyle w:val="ConsPlusTitle"/>
        <w:contextualSpacing/>
        <w:jc w:val="center"/>
        <w:outlineLvl w:val="1"/>
      </w:pPr>
      <w:r w:rsidRPr="00213A08">
        <w:t>VIII. Формирование документального фонда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 Оперативное хранение документов администрации до передачи их на хранение в архив или уничтожение осуществляется в структурных подразделениях/отделах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 В целях хранения, поиска и использования документы на бумажном носителе формируются в дела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Номенклатура дел закрепляет классификацию (группировку) исполненных документов в дела, систематизацию и индексацию дел, сроки их хранения и является основным учетным документом.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 Номенклатура дел администрации составляется на основе изучения состава и содержания документов, образующихся в деятельности администрации, включая документы, поступающие из других организаций.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 При составлении номенклатуры дел следует руководствоваться уставом администрации, положениями о структурных подразделениях, штатным расписанием, планами и отчетами о работе администрации, номенклатурой дел за прошедший год, локальными нормативными актами администрации, содержащими сведения о документах, образующихся в деятельности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8.5. В номенклатуру дел включаются все документы, отражающие деятельность структурных подразделений/отделов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 включаются в номенклатуру дел периодические издания, книги, брошюры.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8.6. Номенклатура дел администрации (сводная) составляется делопроизводителем по форме, установленной </w:t>
      </w:r>
      <w:hyperlink r:id="rId25" w:tooltip="https://login.consultant.ru/link/?req=doc&amp;base=LAW&amp;n=185738&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&lt;11&gt; (далее - Правила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Сводная номенклатура дел составляется в последнем квартале текущего года на предстоящий календарный год.</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8.7. Номенклатура дел администрации подписывается делопроизводителем, визируется лицом, ответственным за архив администрации, согласовывается с </w:t>
      </w:r>
      <w:r w:rsidRPr="00213A08">
        <w:rPr>
          <w:rFonts w:ascii="Times New Roman" w:hAnsi="Times New Roman" w:cs="Times New Roman"/>
          <w:sz w:val="28"/>
          <w:szCs w:val="28"/>
        </w:rPr>
        <w:lastRenderedPageBreak/>
        <w:t>экспертной комиссией администрации и один раз в 5 лет представляется на согласование ЭПК комитета по делам архивов Департамента по культуре Томской области (далее - ЭПК).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Номенклатура дел, согласованная ЭПК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и вводится в действие с 1-го января предстоящего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8.8. Согласованная с соответствующей ЭПК архивного администрации или государственным (муниципальным) архивом в соответствии с предоставленными ему полномочиями номенклатура дел в конце каждого года уточняется, перепечатывается,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 вводится в действие с 1 января предстоящего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8.9. Первый экземпляр утвержденной номенклатуры дел является документом постоянного хранения и включается в номенклатуру дел в раздел делопроизводства, второй - используется делопроизводителем в качестве рабочего экземпляра, третий экземпляр, утвержденный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передается в Архивный отдел а</w:t>
      </w:r>
      <w:r w:rsidRPr="00213A08">
        <w:rPr>
          <w:rFonts w:ascii="Times New Roman" w:hAnsi="Times New Roman" w:cs="Times New Roman"/>
          <w:sz w:val="28"/>
          <w:szCs w:val="28"/>
        </w:rPr>
        <w:t xml:space="preserve">дминистрации </w:t>
      </w:r>
      <w:r w:rsidR="00007183">
        <w:rPr>
          <w:rFonts w:ascii="Times New Roman" w:hAnsi="Times New Roman" w:cs="Times New Roman"/>
          <w:sz w:val="28"/>
          <w:szCs w:val="28"/>
        </w:rPr>
        <w:t xml:space="preserve"> муниципального образования «Ахтубинский </w:t>
      </w:r>
      <w:r w:rsidRPr="00213A08">
        <w:rPr>
          <w:rFonts w:ascii="Times New Roman" w:hAnsi="Times New Roman" w:cs="Times New Roman"/>
          <w:sz w:val="28"/>
          <w:szCs w:val="28"/>
        </w:rPr>
        <w:t xml:space="preserve"> муниципальн</w:t>
      </w:r>
      <w:r w:rsidR="00007183">
        <w:rPr>
          <w:rFonts w:ascii="Times New Roman" w:hAnsi="Times New Roman" w:cs="Times New Roman"/>
          <w:sz w:val="28"/>
          <w:szCs w:val="28"/>
        </w:rPr>
        <w:t>ый</w:t>
      </w:r>
      <w:r w:rsidRPr="00213A08">
        <w:rPr>
          <w:rFonts w:ascii="Times New Roman" w:hAnsi="Times New Roman" w:cs="Times New Roman"/>
          <w:sz w:val="28"/>
          <w:szCs w:val="28"/>
        </w:rPr>
        <w:t xml:space="preserve"> район Астраханской области</w:t>
      </w:r>
      <w:r w:rsidR="00007183">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8.10. Все заголовки дел, включенные в номенклатуру дел структурного подразделения, индексируются. Индекс дела указывается в </w:t>
      </w:r>
      <w:hyperlink r:id="rId26" w:tooltip="https://login.consultant.ru/link/?req=doc&amp;base=LAW&amp;n=185738&amp;date=16.03.2022&amp;dst=101252&amp;field=134" w:history="1">
        <w:r w:rsidRPr="00213A08">
          <w:rPr>
            <w:rStyle w:val="a6"/>
            <w:rFonts w:ascii="Times New Roman" w:hAnsi="Times New Roman" w:cs="Times New Roman"/>
            <w:color w:val="171717"/>
            <w:sz w:val="28"/>
            <w:szCs w:val="28"/>
          </w:rPr>
          <w:t>графе 1</w:t>
        </w:r>
      </w:hyperlink>
      <w:r w:rsidRPr="00213A08">
        <w:rPr>
          <w:rFonts w:ascii="Times New Roman" w:hAnsi="Times New Roman" w:cs="Times New Roman"/>
          <w:sz w:val="28"/>
          <w:szCs w:val="28"/>
        </w:rPr>
        <w:t xml:space="preserve"> номенклатуры дел и состоит из индекса структурного подразделения и порядкового номера дела в разделе номенклатуры дел. Индексы дел обозначаются арабскими цифрами.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Например, 01-05, где: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01 - код структурного подразделения;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05 - порядковый номер дела в разделе номенклатуры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 течение года в деятельности администрации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8.11. Заголовок дела (</w:t>
      </w:r>
      <w:hyperlink r:id="rId27" w:tooltip="https://login.consultant.ru/link/?req=doc&amp;base=LAW&amp;n=185738&amp;date=16.03.2022&amp;dst=101253&amp;field=134" w:history="1">
        <w:r w:rsidRPr="00213A08">
          <w:rPr>
            <w:rStyle w:val="a6"/>
            <w:rFonts w:ascii="Times New Roman" w:hAnsi="Times New Roman" w:cs="Times New Roman"/>
            <w:color w:val="171717"/>
            <w:sz w:val="28"/>
            <w:szCs w:val="28"/>
          </w:rPr>
          <w:t>графа 2</w:t>
        </w:r>
      </w:hyperlink>
      <w:r w:rsidRPr="00213A08">
        <w:rPr>
          <w:rFonts w:ascii="Times New Roman" w:hAnsi="Times New Roman" w:cs="Times New Roman"/>
          <w:sz w:val="28"/>
          <w:szCs w:val="28"/>
        </w:rPr>
        <w:t xml:space="preserve">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должен состоять из элементов, располагаемых в следующей последовательности: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 название вида дела (переписка, журнал, дело) или вида документов, включенных в дело (протоколы, приказы);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б) наименование администрации, структурного подразделения, постоянно действующего или временного органа, должностного лица, создавших документ(ы);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 наименование корреспондента (организации, лица, которому адресованы или от которого получены документы);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 краткое содержание документов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 название местности (территории), с которой связано содержание документов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 дата (период), к которым относятся документы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ж) указание на копийность документов дела.</w:t>
      </w:r>
    </w:p>
    <w:p w:rsidR="00803A72" w:rsidRPr="00213A08" w:rsidRDefault="00803A72">
      <w:pPr>
        <w:pStyle w:val="ConsPlusNormal0"/>
        <w:ind w:firstLine="539"/>
        <w:contextualSpacing/>
        <w:jc w:val="both"/>
        <w:rPr>
          <w:rFonts w:ascii="Times New Roman" w:hAnsi="Times New Roman" w:cs="Times New Roman"/>
          <w:sz w:val="28"/>
          <w:szCs w:val="28"/>
        </w:rPr>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&lt;11&gt;</w:t>
      </w:r>
      <w:hyperlink r:id="rId28" w:tooltip="https://login.consultant.ru/link/?req=doc&amp;base=LAW&amp;n=185738&amp;date=16.03.2022&amp;dst=101212&amp;field=134" w:history="1">
        <w:r w:rsidRPr="00213A08">
          <w:rPr>
            <w:rStyle w:val="a6"/>
            <w:rFonts w:ascii="Times New Roman" w:hAnsi="Times New Roman" w:cs="Times New Roman"/>
            <w:color w:val="171717"/>
            <w:sz w:val="28"/>
            <w:szCs w:val="28"/>
          </w:rPr>
          <w:t>Приложение N 25</w:t>
        </w:r>
      </w:hyperlink>
      <w:r w:rsidRPr="00213A08">
        <w:rPr>
          <w:rFonts w:ascii="Times New Roman" w:hAnsi="Times New Roman" w:cs="Times New Roman"/>
          <w:sz w:val="28"/>
          <w:szCs w:val="28"/>
        </w:rPr>
        <w:t xml:space="preserve"> к Правилам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31.03.2015 N 526 (зарегистрирован в Министерстве юстиции Российской Федерации 7 сентября 2015 г., регистрационный N 38830) (далее - Правила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8.12. Порядок расположения заголовков дел внутри разделов номенклатуры дел определяется степенью важности документов, включенных 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о проведении совещаний и семинаров (программы, списки, доклады)".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"Протоколы заседаний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содержащих переписку, указывается, с кем и по какому вопросу она ведется: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"Переписка с администрациями по основной деятельности".</w:t>
      </w:r>
    </w:p>
    <w:p w:rsidR="00007183"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8.13. </w:t>
      </w:r>
      <w:hyperlink r:id="rId29" w:tooltip="https://login.consultant.ru/link/?req=doc&amp;base=LAW&amp;n=185738&amp;date=16.03.2022&amp;dst=101254&amp;field=134" w:history="1">
        <w:r w:rsidRPr="00213A08">
          <w:rPr>
            <w:rStyle w:val="a6"/>
            <w:rFonts w:ascii="Times New Roman" w:hAnsi="Times New Roman" w:cs="Times New Roman"/>
            <w:color w:val="171717"/>
            <w:sz w:val="28"/>
            <w:szCs w:val="28"/>
          </w:rPr>
          <w:t>Графа 3</w:t>
        </w:r>
      </w:hyperlink>
      <w:r w:rsidRPr="00213A08">
        <w:rPr>
          <w:rFonts w:ascii="Times New Roman" w:hAnsi="Times New Roman" w:cs="Times New Roman"/>
          <w:sz w:val="28"/>
          <w:szCs w:val="28"/>
        </w:rPr>
        <w:t xml:space="preserve"> "Количество дел" заполняется по окончании календарного года. По достижении делом, включающим документы временных (свыше 10 лет) и </w:t>
      </w:r>
      <w:r w:rsidRPr="00213A08">
        <w:rPr>
          <w:rFonts w:ascii="Times New Roman" w:hAnsi="Times New Roman" w:cs="Times New Roman"/>
          <w:sz w:val="28"/>
          <w:szCs w:val="28"/>
        </w:rPr>
        <w:lastRenderedPageBreak/>
        <w:t>постоянного сроков хранения, объема в 250 листов, том закрывается и открывается новый том</w:t>
      </w:r>
    </w:p>
    <w:p w:rsidR="00803A72" w:rsidRPr="00213A08"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8.14. В </w:t>
      </w:r>
      <w:hyperlink r:id="rId30" w:tooltip="https://login.consultant.ru/link/?req=doc&amp;base=LAW&amp;n=185738&amp;date=16.03.2022&amp;dst=101255&amp;field=134" w:history="1">
        <w:r w:rsidRPr="00213A08">
          <w:rPr>
            <w:rStyle w:val="a6"/>
            <w:rFonts w:ascii="Times New Roman" w:hAnsi="Times New Roman" w:cs="Times New Roman"/>
            <w:color w:val="171717"/>
            <w:sz w:val="28"/>
            <w:szCs w:val="28"/>
          </w:rPr>
          <w:t>графе 4</w:t>
        </w:r>
      </w:hyperlink>
      <w:r w:rsidRPr="00213A08">
        <w:rPr>
          <w:rFonts w:ascii="Times New Roman" w:hAnsi="Times New Roman" w:cs="Times New Roman"/>
          <w:sz w:val="28"/>
          <w:szCs w:val="28"/>
        </w:rPr>
        <w:t xml:space="preserve"> "Срок хранения и N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8.15. В </w:t>
      </w:r>
      <w:hyperlink r:id="rId31" w:tooltip="https://login.consultant.ru/link/?req=doc&amp;base=LAW&amp;n=185738&amp;date=16.03.2022&amp;dst=101256&amp;field=134" w:history="1">
        <w:r w:rsidRPr="00213A08">
          <w:rPr>
            <w:rStyle w:val="a6"/>
            <w:rFonts w:ascii="Times New Roman" w:hAnsi="Times New Roman" w:cs="Times New Roman"/>
            <w:color w:val="171717"/>
            <w:sz w:val="28"/>
            <w:szCs w:val="28"/>
          </w:rPr>
          <w:t>графе 5</w:t>
        </w:r>
      </w:hyperlink>
      <w:r w:rsidRPr="00213A08">
        <w:rPr>
          <w:rFonts w:ascii="Times New Roman" w:hAnsi="Times New Roman" w:cs="Times New Roman"/>
          <w:sz w:val="28"/>
          <w:szCs w:val="28"/>
        </w:rPr>
        <w:t xml:space="preserve"> "Примечание" проставляются отметки о заведении дел ("Заведено"), о переходящих делах (например, "Переходящее с 2021 года"), о выделении дел к уничтожению, о лицах, ответственных за формирование дел, о передаче дел в другую организацию для продолжения.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8.16. 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итоговую запись сводной номенклатуры дел сведения вносятся на основании данных, переданных из структурных подразделений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Сведения, содержащиеся в итоговой записи номенклатуры дел администрации, передаются в архив администрации, о чем в номенклатуре дел проставляется отметка с указанием должности и подписи лица, передавшего сведения.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18" w:name="Par1288"/>
      <w:bookmarkEnd w:id="18"/>
      <w:r w:rsidRPr="00213A08">
        <w:rPr>
          <w:rFonts w:ascii="Times New Roman" w:hAnsi="Times New Roman" w:cs="Times New Roman"/>
          <w:sz w:val="28"/>
          <w:szCs w:val="28"/>
        </w:rPr>
        <w:t>8.17. При формировании дел на бумажном носителе должны соблюдаться следующие общие правила:</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помещаются исполненные документы, соответствующие по своему содержанию заголовку дела по номенклатуре дел;</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приложения помещаются вместе с основными документами;</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включаются документы одного календарного года, за исключением переходящих дел;</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постоянного и временных сроков хранения группируются в дела раздельно;</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включается по одному экземпляру каждого документа;</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не включаются документы, подлежащие возврату, лишние экземпляры и черновики (за исключением особо ценных);</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внутри дела располагаются снизу-вверх в хронологической, вопросно-логической последовательности или их сочетании.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Распорядительные документы группируются в дела по видам и хронологии с </w:t>
      </w:r>
      <w:r w:rsidRPr="00213A08">
        <w:rPr>
          <w:rFonts w:ascii="Times New Roman" w:hAnsi="Times New Roman" w:cs="Times New Roman"/>
          <w:sz w:val="28"/>
          <w:szCs w:val="28"/>
        </w:rPr>
        <w:lastRenderedPageBreak/>
        <w:t>относящимися к ним приложениями. Документы - основания к распорядительным документам включаются в отдельное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Протоколы в деле располагаются в хронологическом порядке и по номерам.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к протоколам, если они сгруппированы в отдельные дела, систематизируются внутри дела по порядку номеров протоколов.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Приказы по основной деятельности группируются отдельно от приказов по личному составу и приказов по административно-хозяйственной деятельности.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Приказы по личному составу формируются в дела в соответствии со сроками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в личных делах располагаются по мере их поступления.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8.18. Для обеспечения сохранности, учета документов и дел структурного подразделения и организации доступа к ним проводится комплекс работ:</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создание оптимальных условий хранения документов и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размещение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проверка наличия и состояния документов и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соблюдение порядка выдачи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8.19. Для организации и проведения работы по экспертизе ценности документов в администрации приказом руководителя создается экспертная комиссия (далее - ЭК).</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Задачи, функции, права, организация работы ЭК (ЦЭК) определяются положением о ней.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8.20. Основными функциями ЭК являются:</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организация ежегодного отбора дел для хранения и уничтожения;</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рассмотрение и согласование проекта номенклатуры дел администрации,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t>участие в подготовке и рассмотрении проектов нормативных и методических документов по вопросам работы с документами в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8.21. Экспертиза ценности документов осуществляется ежегодно делопроизводителем с ЭК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8.22. По результатам экспертизы ценности документов в администрации проводится оформление дел и составляются описи дел постоянного хранения, </w:t>
      </w:r>
      <w:r w:rsidRPr="00213A08">
        <w:rPr>
          <w:rFonts w:ascii="Times New Roman" w:hAnsi="Times New Roman" w:cs="Times New Roman"/>
          <w:sz w:val="28"/>
          <w:szCs w:val="28"/>
        </w:rPr>
        <w:lastRenderedPageBreak/>
        <w:t>временных (свыше 10 лет) сроков хранения и по личному составу, а также акты о выделении к уничтожению дел, не подлежащих хранению.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Оформление дел проводится в структурных подразделениях администрации по месту формирования документов 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8.23. Полное оформление дела на бумажном носителе включает:</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оформление реквизитов обложки дела по форме;</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нумерацию листов в деле;</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составление листа-заверителя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составление в необходимых случаях внутренней описи документов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подшивку и переплет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внесение необходимых уточнений в реквизиты обложки дела (уточнение названия организации, индекса дела, крайних дат дела, заголовка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8.24.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листы-заверители дела не составляются. На обложке дела в соответствии с номенклатурой дел администрации заполняются реквизиты: наименование администрации, наименование подразделения, индекс дела, заголовок дела, срок хранения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8.25. На обложке дел временных (свыше 10 лет) сроков хранения и по личному составу указываются:</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вышестоящей организации (организации-учредителя); наименование администрации - источника комплектования государственного (муниципального) архива;</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структурного подразделения;</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по номенклатуре дел;</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номер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крайние даты дела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срок хранения дела;</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архивный шифр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обложках дел постоянного хранения над наименованием администрации указывается наименование государственного (муниципального) архива, источником комплектования которого выступает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8.26. При оформлении обложки дела:</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вышестоящей организации (организации-учредителя), 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организации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наименование структурного подразделения указывается полностью в соответствии с утвержденной структурой организации (при наличии сокращенного наименования структурного подразделения оно указывается в скобках);</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проставляется в соответствии с номенклатурой дел администрации;</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переносится из номенклатуры дел администрации (в необходимых случаях в заголовок вносятся уточнения);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даты дела (год(ы) заведения и окончания дела в делопроизводстве).</w:t>
      </w:r>
    </w:p>
    <w:p w:rsidR="00007183" w:rsidRPr="00213A08"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При изменении наименования администрации или подразделения в течение периода, охватываемого документами дела, или при передаче дела в другое подразделение на обложке дела </w:t>
      </w:r>
      <w:r w:rsidR="00007183">
        <w:rPr>
          <w:rFonts w:ascii="Times New Roman" w:hAnsi="Times New Roman" w:cs="Times New Roman"/>
          <w:sz w:val="28"/>
          <w:szCs w:val="28"/>
        </w:rPr>
        <w:t>указывается последнее наименование.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не указываться на обложке дел, содержащих, например, годовые планы и отчеты, так как они отражаются в заголовках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Датами дела, содержащего протоколы заседаний, являются даты первого и последнего протокола.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Крайними датами личного дела являются даты подписания приказа 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делах постоянного хранения пишется: "Хранить постоянно".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8.27.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Наименования администрации и подразделения, год и номер дела могут проставляться на обложке с помощью штампа.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8.28.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с собственной нумерацией листов нумеруются в общем порядке.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 дело подшит конверт с вложением, сначала нумеруется конверт, а затем очередным порядковым номером каждое вложение в конверте.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8.29.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Лист-заверитель дела подписывается его составителем с указанием должности, инициалов и фамилии, даты составления.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 указанное в листе-заверителе дела, проставляется на обложке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8.30.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Внутренняя опись документов дела подписывается составителем с указанием должности, инициалов и фамилии, даты составления.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8.31.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термопереплеты из документов удаляются.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8.32. Опись дел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порядковый номер дела по описи;</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крайние даты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срок хранения дела</w:t>
      </w:r>
      <w:r w:rsidR="00007183">
        <w:rPr>
          <w:rFonts w:ascii="Times New Roman" w:hAnsi="Times New Roman" w:cs="Times New Roman"/>
          <w:sz w:val="28"/>
          <w:szCs w:val="28"/>
        </w:rPr>
        <w:t xml:space="preserve"> (для описи дел временного ( свыше 10 лет) хранения и для описи по личному составу)</w:t>
      </w:r>
      <w:r w:rsidRPr="00213A08">
        <w:rPr>
          <w:rFonts w:ascii="Times New Roman" w:hAnsi="Times New Roman" w:cs="Times New Roman"/>
          <w:sz w:val="28"/>
          <w:szCs w:val="28"/>
        </w:rPr>
        <w:t>;</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примечания.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8.33. При составлении описи дел структурного подразделения соблюдаются следующие требования:</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дел вносятся в опись в соответствии с принятой схемой систематизации дел, закрепленной в номенклатуре дел;</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порядок нумерации дел в описи - валовый;</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графы описи заполняются в соответствии с теми сведениями, которые вынесены на обложку дела;</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"Последний");</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8.34.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8.35. Дела передаются на хранение в архив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8.36. Дела постоянного и временных (свыше 10 лет) сроков хранения, документы по личному составу, передаются в архив администрации не ранее, чем через год, и не позднее, чем через три года после завершения их в делопроизводстве.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8.37. Передача дел в архив администрации производится по описям дел структурных подразделений.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8.39. Прием каждого дела в архив администрации производится в присутствии делопроизводителя администрации.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приема-передачи дел, а также подписи лица, ответственного за архив, и лица, передавшего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8.40. Передача электронных документов в архив администрации производится на основании описей электронных дел по информационно-телекоммуникационной сети (при наличии в архиве администрации информационной системы) или на физически обособленных материальных носителях, которые представляются в двух идентичных экземплярах.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8.41. В случае ликвидации или реорганизации структурного подразделения администрации делопроизводитель в период проведения ликвидационных мероприятий формирует все имеющиеся документы в дела, оформляет дела и передает их в архив администрации, независимо от сроков хранения. Передача дел осуществляется по описям дел и номенклатуре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8.42. На дела с истекшими сроками хранения в структурных подразделениях администрации составляются предложения к акту о выделении к уничтожению документов, не </w:t>
      </w:r>
      <w:r w:rsidRPr="00213A08">
        <w:rPr>
          <w:rFonts w:ascii="Times New Roman" w:hAnsi="Times New Roman" w:cs="Times New Roman"/>
          <w:color w:val="171717"/>
          <w:sz w:val="28"/>
          <w:szCs w:val="28"/>
        </w:rPr>
        <w:t xml:space="preserve">подлежащих хранению (по </w:t>
      </w:r>
      <w:hyperlink r:id="rId32" w:tooltip="https://login.consultant.ru/link/?req=doc&amp;base=LAW&amp;n=185738&amp;date=16.03.2022&amp;dst=101086&amp;field=134" w:history="1">
        <w:r w:rsidRPr="00213A08">
          <w:rPr>
            <w:rStyle w:val="a6"/>
            <w:rFonts w:ascii="Times New Roman" w:hAnsi="Times New Roman" w:cs="Times New Roman"/>
            <w:color w:val="171717"/>
            <w:sz w:val="28"/>
            <w:szCs w:val="28"/>
          </w:rPr>
          <w:t>форме</w:t>
        </w:r>
      </w:hyperlink>
      <w:r w:rsidRPr="00213A08">
        <w:rPr>
          <w:rFonts w:ascii="Times New Roman" w:hAnsi="Times New Roman" w:cs="Times New Roman"/>
          <w:color w:val="171717"/>
          <w:sz w:val="28"/>
          <w:szCs w:val="28"/>
        </w:rPr>
        <w:t>, установленной Правилами хранения &lt;12&gt;.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8.43.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8.44. Дела с отметкой "ЭПК" &lt;13&gt;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Остальные документы дела с отметкой "ЭПК" включаются в акт, при этом отметка "ЭПК" в акте не указывается.</w:t>
      </w:r>
    </w:p>
    <w:p w:rsidR="00803A72" w:rsidRPr="00213A08" w:rsidRDefault="00C10022">
      <w:pPr>
        <w:pStyle w:val="ConsPlusNormal0"/>
        <w:ind w:firstLine="540"/>
        <w:contextualSpacing/>
        <w:jc w:val="both"/>
        <w:rPr>
          <w:rFonts w:ascii="Times New Roman" w:hAnsi="Times New Roman" w:cs="Times New Roman"/>
          <w:color w:val="171717"/>
          <w:sz w:val="28"/>
          <w:szCs w:val="28"/>
        </w:rPr>
      </w:pPr>
      <w:r w:rsidRPr="00213A08">
        <w:rPr>
          <w:rFonts w:ascii="Times New Roman" w:hAnsi="Times New Roman" w:cs="Times New Roman"/>
          <w:sz w:val="28"/>
          <w:szCs w:val="28"/>
        </w:rPr>
        <w:t>8.45.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8.46. Акт о выделении к уничтожению документов, не подлежащих хранению,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после утверждения ЭПК Департамента по культуре Томской области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rsidR="00803A72" w:rsidRPr="00213A08" w:rsidRDefault="00C10022">
      <w:pPr>
        <w:pStyle w:val="ConsPlusNormal0"/>
        <w:ind w:firstLine="540"/>
        <w:contextualSpacing/>
        <w:jc w:val="both"/>
        <w:rPr>
          <w:rFonts w:ascii="Times New Roman" w:hAnsi="Times New Roman" w:cs="Times New Roman"/>
          <w:color w:val="171717"/>
          <w:sz w:val="28"/>
          <w:szCs w:val="28"/>
        </w:rPr>
      </w:pPr>
      <w:r w:rsidRPr="00213A08">
        <w:rPr>
          <w:rFonts w:ascii="Times New Roman" w:hAnsi="Times New Roman" w:cs="Times New Roman"/>
          <w:color w:val="171717"/>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171717"/>
          <w:sz w:val="28"/>
          <w:szCs w:val="28"/>
        </w:rPr>
        <w:t>&lt;12&gt;</w:t>
      </w:r>
      <w:hyperlink r:id="rId33" w:tooltip="https://login.consultant.ru/link/?req=doc&amp;base=LAW&amp;n=185738&amp;date=16.03.2022&amp;dst=101086&amp;field=134" w:history="1">
        <w:r w:rsidRPr="00213A08">
          <w:rPr>
            <w:rStyle w:val="a6"/>
            <w:rFonts w:ascii="Times New Roman" w:hAnsi="Times New Roman" w:cs="Times New Roman"/>
            <w:color w:val="171717"/>
            <w:sz w:val="28"/>
            <w:szCs w:val="28"/>
          </w:rPr>
          <w:t>Приложение N 21</w:t>
        </w:r>
      </w:hyperlink>
      <w:r w:rsidRPr="00213A08">
        <w:rPr>
          <w:rFonts w:ascii="Times New Roman" w:hAnsi="Times New Roman" w:cs="Times New Roman"/>
          <w:color w:val="171717"/>
          <w:sz w:val="28"/>
          <w:szCs w:val="28"/>
        </w:rPr>
        <w:t xml:space="preserve"> к Правилам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&lt;13&gt; Отметка "ЭПК" означает, что часть документов может быть отнесена к сроку хранения "постоянно".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8.47. Дела, подлежащие уничтожению, передаются на переработку (утилизацию). Передача дел оформляется приемо-сдаточной накладной.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уничтожения дел в номенклатуре дел проставляются отметки, заверяемые подписью делопроизводителя, и датой: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"Уничтожено. См. акт N _____ от ________. Подпись, инициалы, фамилия".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8.48. Акты о выделении к уничтожению документов, не подлежащих хранению, хранятся постоянно в деле фонда.</w:t>
      </w:r>
    </w:p>
    <w:p w:rsidR="00803A72" w:rsidRPr="00213A08" w:rsidRDefault="00C10022">
      <w:pPr>
        <w:pStyle w:val="ConsPlusTitle"/>
        <w:contextualSpacing/>
        <w:jc w:val="center"/>
        <w:outlineLvl w:val="1"/>
      </w:pPr>
      <w:r w:rsidRPr="00213A08">
        <w:t>IX. Организация доступа к документам и их использования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19" w:name="Par1494"/>
      <w:bookmarkEnd w:id="19"/>
      <w:r w:rsidRPr="00213A08">
        <w:rPr>
          <w:rFonts w:ascii="Times New Roman" w:hAnsi="Times New Roman" w:cs="Times New Roman"/>
          <w:sz w:val="28"/>
          <w:szCs w:val="28"/>
        </w:rPr>
        <w:t>9.1. Выдача дел, находящихся на хранении делопроизводителя и в архиве администрации, для временного использования в работе производится по запросам, подписанным руководителем (заместителем руководителя) структурного подразделения, запрашивающего дело (документ).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9.2. Дела, документы выдаются во временное пользование работникам администрации на срок не более одного месяца.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или иного уполномоченного им лица, по актам на срок не более шести месяцев.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необходимости срок использования документов может быть продлен.</w:t>
      </w:r>
    </w:p>
    <w:p w:rsidR="00803A72" w:rsidRPr="00213A08" w:rsidRDefault="00C10022">
      <w:pPr>
        <w:pStyle w:val="ConsPlusNormal0"/>
        <w:ind w:firstLine="540"/>
        <w:contextualSpacing/>
        <w:jc w:val="both"/>
        <w:rPr>
          <w:rFonts w:ascii="Times New Roman" w:hAnsi="Times New Roman" w:cs="Times New Roman"/>
          <w:sz w:val="28"/>
          <w:szCs w:val="28"/>
        </w:rPr>
      </w:pPr>
      <w:bookmarkStart w:id="20" w:name="Par1498"/>
      <w:bookmarkEnd w:id="20"/>
      <w:r w:rsidRPr="00213A08">
        <w:rPr>
          <w:rFonts w:ascii="Times New Roman" w:hAnsi="Times New Roman" w:cs="Times New Roman"/>
          <w:sz w:val="28"/>
          <w:szCs w:val="28"/>
        </w:rPr>
        <w:t>9.3. В письменном запросе работников администрации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место изъятого подлинника документа делопроизводитель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администрация и помещены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9.5.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Запрещается передача полученных документов или их копий работникам других подразделений или организаций.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9.6. Изъятие (выемка) документов, образовавшихся в деятельности администрации, производится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9.7. Изъятие (выемка) документов производится на основании письменного распоряжения (постановления) соответствующего органа власти с разрешения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или иного уполномоченного им лица с извещением руководителя подразделения, документы которого изымаются.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9.8.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и соответствующего государственного органа. К протоколу (акту) прилагается опись (реестр) изъятых документов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9.9.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9.10.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rsidR="00803A72" w:rsidRPr="00213A08" w:rsidRDefault="00C10022">
      <w:pPr>
        <w:pStyle w:val="ConsPlusTitle"/>
        <w:contextualSpacing/>
        <w:jc w:val="center"/>
        <w:outlineLvl w:val="1"/>
      </w:pPr>
      <w:r w:rsidRPr="00213A08">
        <w:t>X. Изготовление, учет, использование и хранение печатей,</w:t>
      </w:r>
    </w:p>
    <w:p w:rsidR="00803A72" w:rsidRPr="00213A08" w:rsidRDefault="00C10022">
      <w:pPr>
        <w:pStyle w:val="ConsPlusTitle"/>
        <w:contextualSpacing/>
        <w:jc w:val="center"/>
      </w:pPr>
      <w:r w:rsidRPr="00213A08">
        <w:t>штампов, бланков документов, носителей электронных подписей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10.1. Бланки организационно-распорядительных документов разрабатываются делопроизводителем. Виды бланков организационно-распорядительных документов, требования к их оформлению и использованию устанавливаются индивидуальной инструкцией по делопроизводству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10.2. Образцы бланков документов утверждаются в составе данной инструкции по делопроизводству.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10.3. В администрации для подготовки документов могут использоваться бланки документов, изготовленные типографским способом или средствами оперативной полиграфии.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Администрация вправе при подготовке документов использовать электронные шаблоны бланков.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10.4. Бланки организационно-распорядительных документов, применяемые в администрации, не могут передаваться другим организациям, должностным и физическим лицам.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10.5. Печати и штампы администрации изготавливаются в количестве, необходимом для осуществления подразделениями администрации и ее работниками возложенных на них функций. Решение об изготовлении и количестве экземпляров печатей и штампов принимает Глава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10.6. Печатью Администрации заверяют подлинность подписи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007183" w:rsidRPr="00AB2D62">
        <w:rPr>
          <w:rFonts w:ascii="Times New Roman" w:hAnsi="Times New Roman" w:cs="Times New Roman"/>
          <w:color w:val="000000"/>
          <w:sz w:val="28"/>
          <w:szCs w:val="28"/>
        </w:rPr>
        <w:t>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и заместителей Главы администрации муниципального образования </w:t>
      </w:r>
      <w:r w:rsidR="00AB4AE1" w:rsidRPr="00213A08">
        <w:rPr>
          <w:rFonts w:ascii="Times New Roman" w:hAnsi="Times New Roman" w:cs="Times New Roman"/>
          <w:sz w:val="28"/>
          <w:szCs w:val="28"/>
        </w:rPr>
        <w:t>«</w:t>
      </w:r>
      <w:r w:rsidR="00AB4AE1"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AB4AE1" w:rsidRPr="00AB2D62">
        <w:rPr>
          <w:rFonts w:ascii="Times New Roman" w:hAnsi="Times New Roman" w:cs="Times New Roman"/>
          <w:color w:val="000000"/>
          <w:sz w:val="28"/>
          <w:szCs w:val="28"/>
        </w:rPr>
        <w:t>Ахтубинского муниципального района Астраханской области</w:t>
      </w:r>
      <w:r w:rsidR="00AB4AE1"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10.7. Учет и хранение печатей и штампов Администрации ведет управляющий делами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10.8. Печати и штампы выдаются для использования работникам, ответственным за их использование и хранение под подпись в журнале учета печатей и штампов.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10.9. При использовании в работе печати и штампы хранятся в запирающихся шкафах (сейфах.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10.10. Передача печатей и штампов посторонним лицам не допускается. Вынос печатей и штампов за пределы администрации возможен в исключительных случаях по решению Главы муниципального образования </w:t>
      </w:r>
      <w:r w:rsidR="00AB4AE1" w:rsidRPr="00213A08">
        <w:rPr>
          <w:rFonts w:ascii="Times New Roman" w:hAnsi="Times New Roman" w:cs="Times New Roman"/>
          <w:sz w:val="28"/>
          <w:szCs w:val="28"/>
        </w:rPr>
        <w:t>«</w:t>
      </w:r>
      <w:r w:rsidR="00AB4AE1" w:rsidRPr="00AB2D62">
        <w:rPr>
          <w:rFonts w:ascii="Times New Roman" w:hAnsi="Times New Roman" w:cs="Times New Roman"/>
          <w:color w:val="000000"/>
          <w:sz w:val="28"/>
          <w:szCs w:val="28"/>
        </w:rPr>
        <w:t xml:space="preserve">Сельское поселение </w:t>
      </w:r>
      <w:r w:rsidR="006A4093">
        <w:rPr>
          <w:rFonts w:ascii="Times New Roman" w:hAnsi="Times New Roman" w:cs="Times New Roman"/>
          <w:color w:val="000000"/>
          <w:sz w:val="28"/>
          <w:szCs w:val="28"/>
        </w:rPr>
        <w:t>с</w:t>
      </w:r>
      <w:r w:rsidR="00CB6CDF">
        <w:rPr>
          <w:rFonts w:ascii="Times New Roman" w:hAnsi="Times New Roman" w:cs="Times New Roman"/>
          <w:color w:val="000000"/>
          <w:sz w:val="28"/>
          <w:szCs w:val="28"/>
        </w:rPr>
        <w:t>ело</w:t>
      </w:r>
      <w:r w:rsidR="00F23EE8">
        <w:rPr>
          <w:rFonts w:ascii="Times New Roman" w:hAnsi="Times New Roman" w:cs="Times New Roman"/>
          <w:color w:val="000000"/>
          <w:sz w:val="28"/>
          <w:szCs w:val="28"/>
        </w:rPr>
        <w:t xml:space="preserve"> Болхуны</w:t>
      </w:r>
      <w:r w:rsidR="006A4093">
        <w:rPr>
          <w:rFonts w:ascii="Times New Roman" w:hAnsi="Times New Roman" w:cs="Times New Roman"/>
          <w:color w:val="000000"/>
          <w:sz w:val="28"/>
          <w:szCs w:val="28"/>
        </w:rPr>
        <w:t xml:space="preserve"> </w:t>
      </w:r>
      <w:r w:rsidR="00AB4AE1" w:rsidRPr="00AB2D62">
        <w:rPr>
          <w:rFonts w:ascii="Times New Roman" w:hAnsi="Times New Roman" w:cs="Times New Roman"/>
          <w:color w:val="000000"/>
          <w:sz w:val="28"/>
          <w:szCs w:val="28"/>
        </w:rPr>
        <w:t>Ахтубинского муниципального района Астраханской области</w:t>
      </w:r>
      <w:r w:rsidR="00AB4AE1" w:rsidRPr="00AB2D62">
        <w:rPr>
          <w:rFonts w:ascii="Times New Roman" w:hAnsi="Times New Roman" w:cs="Times New Roman"/>
          <w:sz w:val="28"/>
          <w:szCs w:val="28"/>
        </w:rPr>
        <w:t>»</w:t>
      </w:r>
      <w:r w:rsidRPr="00213A08">
        <w:rPr>
          <w:rFonts w:ascii="Times New Roman" w:hAnsi="Times New Roman" w:cs="Times New Roman"/>
          <w:sz w:val="28"/>
          <w:szCs w:val="28"/>
        </w:rPr>
        <w:t xml:space="preserve"> (например, при подписании договоров).</w:t>
      </w:r>
    </w:p>
    <w:p w:rsidR="00AB4AE1" w:rsidRDefault="00C10022" w:rsidP="00C9111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10.11. Пришедшие в негодность и утратившие значение печати и штампы подлежат уничтожению по акту с соответствующей отметкой в журнале учета печатей и штампов.</w:t>
      </w:r>
    </w:p>
    <w:p w:rsidR="00AB4AE1" w:rsidRDefault="00AB4AE1">
      <w:pPr>
        <w:pStyle w:val="ConsPlusNormal0"/>
        <w:ind w:firstLine="540"/>
        <w:contextualSpacing/>
        <w:jc w:val="both"/>
        <w:rPr>
          <w:rFonts w:ascii="Times New Roman" w:hAnsi="Times New Roman" w:cs="Times New Roman"/>
          <w:sz w:val="28"/>
          <w:szCs w:val="28"/>
        </w:rPr>
      </w:pPr>
    </w:p>
    <w:p w:rsidR="00AB4AE1" w:rsidRDefault="00AB4AE1">
      <w:pPr>
        <w:pStyle w:val="ConsPlusNormal0"/>
        <w:ind w:firstLine="540"/>
        <w:contextualSpacing/>
        <w:jc w:val="both"/>
        <w:rPr>
          <w:rFonts w:ascii="Times New Roman" w:hAnsi="Times New Roman" w:cs="Times New Roman"/>
          <w:sz w:val="28"/>
          <w:szCs w:val="28"/>
        </w:rPr>
      </w:pPr>
    </w:p>
    <w:p w:rsidR="00AB4AE1" w:rsidRDefault="00AB4AE1">
      <w:pPr>
        <w:pStyle w:val="ConsPlusNormal0"/>
        <w:ind w:firstLine="540"/>
        <w:contextualSpacing/>
        <w:jc w:val="both"/>
        <w:rPr>
          <w:rFonts w:ascii="Times New Roman" w:hAnsi="Times New Roman" w:cs="Times New Roman"/>
          <w:sz w:val="28"/>
          <w:szCs w:val="28"/>
        </w:rPr>
      </w:pPr>
    </w:p>
    <w:p w:rsidR="00AB4AE1" w:rsidRPr="00213A08" w:rsidRDefault="00AB4AE1" w:rsidP="00C91113">
      <w:pPr>
        <w:pStyle w:val="ConsPlusNormal0"/>
        <w:ind w:firstLine="0"/>
        <w:contextualSpacing/>
        <w:jc w:val="both"/>
        <w:rPr>
          <w:rFonts w:ascii="Times New Roman" w:hAnsi="Times New Roman" w:cs="Times New Roman"/>
          <w:sz w:val="28"/>
          <w:szCs w:val="28"/>
        </w:rPr>
      </w:pPr>
    </w:p>
    <w:tbl>
      <w:tblPr>
        <w:tblW w:w="10031" w:type="dxa"/>
        <w:tblInd w:w="142" w:type="dxa"/>
        <w:tblLayout w:type="fixed"/>
        <w:tblLook w:val="04A0" w:firstRow="1" w:lastRow="0" w:firstColumn="1" w:lastColumn="0" w:noHBand="0" w:noVBand="1"/>
      </w:tblPr>
      <w:tblGrid>
        <w:gridCol w:w="10031"/>
      </w:tblGrid>
      <w:tr w:rsidR="00803A72" w:rsidRPr="00213A08" w:rsidTr="00C91113">
        <w:trPr>
          <w:trHeight w:val="1276"/>
        </w:trPr>
        <w:tc>
          <w:tcPr>
            <w:tcW w:w="10031" w:type="dxa"/>
            <w:tcBorders>
              <w:bottom w:val="single" w:sz="4" w:space="0" w:color="000000"/>
            </w:tcBorders>
          </w:tcPr>
          <w:p w:rsidR="00803A72" w:rsidRPr="00213A08" w:rsidRDefault="00803A72">
            <w:pPr>
              <w:pStyle w:val="ae"/>
              <w:jc w:val="left"/>
              <w:rPr>
                <w:rFonts w:ascii="Times New Roman" w:hAnsi="Times New Roman" w:cs="Times New Roman"/>
                <w:sz w:val="28"/>
                <w:szCs w:val="28"/>
                <w:lang w:eastAsia="ru-RU"/>
              </w:rPr>
            </w:pPr>
          </w:p>
          <w:p w:rsidR="00803A72" w:rsidRPr="00213A08" w:rsidRDefault="00020049" w:rsidP="00C91113">
            <w:pPr>
              <w:pStyle w:val="ae"/>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Frame1" o:spid="_x0000_s1026" type="#_x0000_t202" style="position:absolute;left:0;text-align:left;margin-left:0;margin-top:21.55pt;width:467.7pt;height:40.45pt;z-index:251659264;visibility:visible;mso-wrap-distance-left:0;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" stroked="f">
                  <v:textbox inset="0,0,0,0">
                    <w:txbxContent>
                      <w:tbl>
                        <w:tblPr>
                          <w:tblW w:w="5000" w:type="pct"/>
                          <w:tblLayout w:type="fixed"/>
                          <w:tblLook w:val="04A0" w:firstRow="1" w:lastRow="0" w:firstColumn="1" w:lastColumn="0" w:noHBand="0" w:noVBand="1"/>
                        </w:tblPr>
                        <w:tblGrid>
                          <w:gridCol w:w="6101"/>
                          <w:gridCol w:w="3484"/>
                        </w:tblGrid>
                        <w:tr w:rsidR="00F23EE8">
                          <w:tc>
                            <w:tcPr>
                              <w:tcW w:w="5954" w:type="dxa"/>
                            </w:tcPr>
                            <w:p w:rsidR="00F23EE8" w:rsidRDefault="00F23EE8">
                              <w:pPr>
                                <w:pStyle w:val="ConsPlusNormal0"/>
                                <w:contextualSpacing/>
                                <w:jc w:val="center"/>
                                <w:rPr>
                                  <w:rFonts w:ascii="Times New Roman" w:hAnsi="Times New Roman" w:cs="Times New Roman"/>
                                  <w:sz w:val="24"/>
                                  <w:szCs w:val="24"/>
                                </w:rPr>
                              </w:pPr>
                            </w:p>
                            <w:p w:rsidR="00F23EE8" w:rsidRDefault="00F23EE8">
                              <w:pPr>
                                <w:pStyle w:val="ConsPlusNormal0"/>
                                <w:contextualSpacing/>
                                <w:jc w:val="center"/>
                                <w:rPr>
                                  <w:rFonts w:ascii="Times New Roman" w:hAnsi="Times New Roman" w:cs="Times New Roman"/>
                                  <w:sz w:val="24"/>
                                  <w:szCs w:val="24"/>
                                </w:rPr>
                              </w:pPr>
                            </w:p>
                            <w:p w:rsidR="00F23EE8" w:rsidRDefault="00F23EE8">
                              <w:pPr>
                                <w:pStyle w:val="ConsPlusNormal0"/>
                                <w:contextualSpacing/>
                                <w:jc w:val="center"/>
                                <w:rPr>
                                  <w:rFonts w:ascii="Times New Roman" w:hAnsi="Times New Roman" w:cs="Times New Roman"/>
                                  <w:sz w:val="24"/>
                                  <w:szCs w:val="24"/>
                                </w:rPr>
                              </w:pPr>
                            </w:p>
                          </w:tc>
                          <w:tc>
                            <w:tcPr>
                              <w:tcW w:w="3400" w:type="dxa"/>
                            </w:tcPr>
                            <w:p w:rsidR="00F23EE8" w:rsidRPr="00C91113" w:rsidRDefault="00F23EE8">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Приложение N 1</w:t>
                              </w:r>
                            </w:p>
                            <w:p w:rsidR="00F23EE8" w:rsidRPr="00C91113" w:rsidRDefault="00F23EE8">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 xml:space="preserve">к Инструкции по делопроизводству </w:t>
                              </w:r>
                            </w:p>
                          </w:tc>
                        </w:tr>
                      </w:tbl>
                      <w:p w:rsidR="00F23EE8" w:rsidRDefault="00F23EE8"/>
                    </w:txbxContent>
                  </v:textbox>
                  <w10:wrap type="square" anchorx="margin" anchory="page"/>
                </v:shape>
              </w:pict>
            </w:r>
          </w:p>
        </w:tc>
      </w:tr>
    </w:tbl>
    <w:p w:rsidR="00803A72" w:rsidRPr="00C91113" w:rsidRDefault="00803A72">
      <w:pPr>
        <w:rPr>
          <w:sz w:val="28"/>
          <w:szCs w:val="28"/>
        </w:rPr>
      </w:pPr>
    </w:p>
    <w:tbl>
      <w:tblPr>
        <w:tblW w:w="20521" w:type="dxa"/>
        <w:tblInd w:w="142" w:type="dxa"/>
        <w:tblLayout w:type="fixed"/>
        <w:tblLook w:val="04A0" w:firstRow="1" w:lastRow="0" w:firstColumn="1" w:lastColumn="0" w:noHBand="0" w:noVBand="1"/>
      </w:tblPr>
      <w:tblGrid>
        <w:gridCol w:w="284"/>
        <w:gridCol w:w="284"/>
        <w:gridCol w:w="284"/>
        <w:gridCol w:w="4393"/>
        <w:gridCol w:w="5245"/>
        <w:gridCol w:w="5245"/>
        <w:gridCol w:w="4502"/>
        <w:gridCol w:w="284"/>
      </w:tblGrid>
      <w:tr w:rsidR="00C91113" w:rsidRPr="00213A08" w:rsidTr="00C91113">
        <w:tc>
          <w:tcPr>
            <w:tcW w:w="5245" w:type="dxa"/>
            <w:gridSpan w:val="4"/>
          </w:tcPr>
          <w:p w:rsidR="00C91113" w:rsidRPr="00467D65" w:rsidRDefault="00C91113" w:rsidP="00C91113">
            <w:pPr>
              <w:jc w:val="center"/>
              <w:rPr>
                <w:rFonts w:ascii="Arial Narrow" w:hAnsi="Arial Narrow"/>
              </w:rPr>
            </w:pPr>
            <w:r w:rsidRPr="00467D65">
              <w:rPr>
                <w:rFonts w:ascii="Arial Narrow" w:hAnsi="Arial Narrow"/>
                <w:b/>
              </w:rPr>
              <w:t>Администрация</w:t>
            </w:r>
          </w:p>
          <w:p w:rsidR="00C91113" w:rsidRPr="00467D65" w:rsidRDefault="00C91113" w:rsidP="00C91113">
            <w:pPr>
              <w:jc w:val="center"/>
              <w:rPr>
                <w:rFonts w:ascii="Arial Narrow" w:hAnsi="Arial Narrow"/>
              </w:rPr>
            </w:pPr>
            <w:r w:rsidRPr="00467D65">
              <w:rPr>
                <w:rFonts w:ascii="Arial Narrow" w:hAnsi="Arial Narrow"/>
                <w:b/>
              </w:rPr>
              <w:t>муниципального образования</w:t>
            </w:r>
          </w:p>
          <w:p w:rsidR="00C91113" w:rsidRPr="00467D65" w:rsidRDefault="00C91113" w:rsidP="00C91113">
            <w:pPr>
              <w:jc w:val="center"/>
              <w:rPr>
                <w:rFonts w:ascii="Arial Narrow" w:hAnsi="Arial Narrow"/>
                <w:b/>
              </w:rPr>
            </w:pPr>
            <w:r w:rsidRPr="00467D65">
              <w:rPr>
                <w:rFonts w:ascii="Arial Narrow" w:hAnsi="Arial Narrow"/>
                <w:b/>
              </w:rPr>
              <w:t>«Сельское поселение</w:t>
            </w:r>
          </w:p>
          <w:p w:rsidR="00C91113" w:rsidRPr="00467D65" w:rsidRDefault="00C91113" w:rsidP="00C91113">
            <w:pPr>
              <w:jc w:val="center"/>
              <w:rPr>
                <w:rFonts w:ascii="Arial Narrow" w:hAnsi="Arial Narrow"/>
                <w:b/>
              </w:rPr>
            </w:pPr>
            <w:r w:rsidRPr="00467D65">
              <w:rPr>
                <w:rFonts w:ascii="Arial Narrow" w:hAnsi="Arial Narrow"/>
                <w:b/>
              </w:rPr>
              <w:t xml:space="preserve"> </w:t>
            </w:r>
            <w:r w:rsidR="00CB6CDF">
              <w:rPr>
                <w:rFonts w:ascii="Arial Narrow" w:hAnsi="Arial Narrow"/>
                <w:b/>
              </w:rPr>
              <w:t>Село</w:t>
            </w:r>
            <w:r w:rsidR="00F23EE8">
              <w:rPr>
                <w:rFonts w:ascii="Arial Narrow" w:hAnsi="Arial Narrow"/>
                <w:b/>
              </w:rPr>
              <w:t xml:space="preserve"> Болхуны</w:t>
            </w:r>
          </w:p>
          <w:p w:rsidR="00C91113" w:rsidRPr="00467D65" w:rsidRDefault="00C91113" w:rsidP="00C91113">
            <w:pPr>
              <w:jc w:val="center"/>
              <w:rPr>
                <w:rFonts w:ascii="Arial Narrow" w:hAnsi="Arial Narrow"/>
              </w:rPr>
            </w:pPr>
            <w:r w:rsidRPr="00467D65">
              <w:rPr>
                <w:rFonts w:ascii="Arial Narrow" w:hAnsi="Arial Narrow"/>
                <w:b/>
              </w:rPr>
              <w:t>Ахтубинского муниципального района Астраханской области»</w:t>
            </w:r>
          </w:p>
          <w:p w:rsidR="00C91113" w:rsidRPr="00467D65" w:rsidRDefault="00C91113" w:rsidP="00C91113">
            <w:pPr>
              <w:jc w:val="center"/>
              <w:rPr>
                <w:rFonts w:ascii="Arial Narrow" w:hAnsi="Arial Narrow"/>
              </w:rPr>
            </w:pPr>
          </w:p>
          <w:p w:rsidR="00C91113" w:rsidRPr="00467D65" w:rsidRDefault="00C91113" w:rsidP="00C91113">
            <w:pPr>
              <w:jc w:val="center"/>
              <w:rPr>
                <w:rFonts w:ascii="Arial Narrow" w:hAnsi="Arial Narrow"/>
              </w:rPr>
            </w:pPr>
            <w:r w:rsidRPr="00467D65">
              <w:rPr>
                <w:rFonts w:ascii="Arial Narrow" w:hAnsi="Arial Narrow"/>
              </w:rPr>
              <w:t>416 52</w:t>
            </w:r>
            <w:r w:rsidR="006A4093">
              <w:rPr>
                <w:rFonts w:ascii="Arial Narrow" w:hAnsi="Arial Narrow"/>
              </w:rPr>
              <w:t>3</w:t>
            </w:r>
            <w:r w:rsidRPr="00467D65">
              <w:rPr>
                <w:rFonts w:ascii="Arial Narrow" w:hAnsi="Arial Narrow"/>
              </w:rPr>
              <w:t xml:space="preserve">    ул.</w:t>
            </w:r>
            <w:r w:rsidR="006A4093">
              <w:rPr>
                <w:rFonts w:ascii="Arial Narrow" w:hAnsi="Arial Narrow"/>
              </w:rPr>
              <w:t>Ленина</w:t>
            </w:r>
            <w:r w:rsidRPr="00467D65">
              <w:rPr>
                <w:rFonts w:ascii="Arial Narrow" w:hAnsi="Arial Narrow"/>
              </w:rPr>
              <w:t xml:space="preserve">, </w:t>
            </w:r>
            <w:r w:rsidR="006A4093">
              <w:rPr>
                <w:rFonts w:ascii="Arial Narrow" w:hAnsi="Arial Narrow"/>
              </w:rPr>
              <w:t>13</w:t>
            </w:r>
            <w:r w:rsidRPr="00467D65">
              <w:rPr>
                <w:rFonts w:ascii="Arial Narrow" w:hAnsi="Arial Narrow"/>
              </w:rPr>
              <w:t xml:space="preserve">, с. </w:t>
            </w:r>
            <w:r w:rsidR="006A4093">
              <w:rPr>
                <w:rFonts w:ascii="Arial Narrow" w:hAnsi="Arial Narrow"/>
              </w:rPr>
              <w:t>Болхуны</w:t>
            </w:r>
            <w:r w:rsidRPr="00467D65">
              <w:rPr>
                <w:rFonts w:ascii="Arial Narrow" w:hAnsi="Arial Narrow"/>
              </w:rPr>
              <w:t>,</w:t>
            </w:r>
          </w:p>
          <w:p w:rsidR="00C91113" w:rsidRPr="00467D65" w:rsidRDefault="00C91113" w:rsidP="00C91113">
            <w:pPr>
              <w:jc w:val="center"/>
              <w:rPr>
                <w:rFonts w:ascii="Arial Narrow" w:hAnsi="Arial Narrow"/>
                <w:b/>
              </w:rPr>
            </w:pPr>
            <w:r w:rsidRPr="00467D65">
              <w:rPr>
                <w:rFonts w:ascii="Arial Narrow" w:hAnsi="Arial Narrow"/>
              </w:rPr>
              <w:t>Ахтубинский район,  Астраханская область</w:t>
            </w:r>
          </w:p>
          <w:p w:rsidR="00C91113" w:rsidRPr="00467D65" w:rsidRDefault="00C91113" w:rsidP="00C91113">
            <w:pPr>
              <w:jc w:val="center"/>
              <w:rPr>
                <w:rFonts w:ascii="Arial Narrow" w:hAnsi="Arial Narrow"/>
              </w:rPr>
            </w:pPr>
            <w:r w:rsidRPr="00467D65">
              <w:rPr>
                <w:rFonts w:ascii="Arial Narrow" w:hAnsi="Arial Narrow"/>
              </w:rPr>
              <w:t xml:space="preserve">Тел/факс (8-851-41) -44 - </w:t>
            </w:r>
            <w:r w:rsidR="006A4093">
              <w:rPr>
                <w:rFonts w:ascii="Arial Narrow" w:hAnsi="Arial Narrow"/>
              </w:rPr>
              <w:t>5</w:t>
            </w:r>
            <w:r w:rsidRPr="00467D65">
              <w:rPr>
                <w:rFonts w:ascii="Arial Narrow" w:hAnsi="Arial Narrow"/>
              </w:rPr>
              <w:t xml:space="preserve">- </w:t>
            </w:r>
            <w:r w:rsidR="006A4093">
              <w:rPr>
                <w:rFonts w:ascii="Arial Narrow" w:hAnsi="Arial Narrow"/>
              </w:rPr>
              <w:t>83</w:t>
            </w:r>
          </w:p>
          <w:p w:rsidR="00C91113" w:rsidRPr="00467D65" w:rsidRDefault="006A4093" w:rsidP="00C91113">
            <w:pPr>
              <w:jc w:val="center"/>
              <w:rPr>
                <w:rFonts w:ascii="Arial Narrow" w:hAnsi="Arial Narrow"/>
              </w:rPr>
            </w:pPr>
            <w:r>
              <w:rPr>
                <w:rFonts w:ascii="Arial Narrow" w:hAnsi="Arial Narrow"/>
                <w:u w:val="single"/>
              </w:rPr>
              <w:t>12</w:t>
            </w:r>
            <w:r w:rsidR="00C91113" w:rsidRPr="00467D65">
              <w:rPr>
                <w:rFonts w:ascii="Arial Narrow" w:hAnsi="Arial Narrow"/>
                <w:u w:val="single"/>
              </w:rPr>
              <w:t xml:space="preserve">.12.2025  </w:t>
            </w:r>
            <w:r w:rsidR="00C91113" w:rsidRPr="00467D65">
              <w:rPr>
                <w:rFonts w:ascii="Arial Narrow" w:hAnsi="Arial Narrow"/>
              </w:rPr>
              <w:t>№</w:t>
            </w:r>
            <w:r w:rsidR="00C91113" w:rsidRPr="00467D65">
              <w:rPr>
                <w:rFonts w:ascii="Arial Narrow" w:hAnsi="Arial Narrow"/>
                <w:u w:val="single"/>
              </w:rPr>
              <w:t xml:space="preserve"> ____63____</w:t>
            </w:r>
          </w:p>
          <w:p w:rsidR="00C91113" w:rsidRPr="00467D65" w:rsidRDefault="00C91113" w:rsidP="00C91113">
            <w:pPr>
              <w:jc w:val="center"/>
              <w:rPr>
                <w:rFonts w:ascii="Arial Narrow" w:hAnsi="Arial Narrow"/>
              </w:rPr>
            </w:pPr>
          </w:p>
          <w:p w:rsidR="00C91113" w:rsidRPr="00467D65" w:rsidRDefault="00C91113" w:rsidP="00C91113">
            <w:pPr>
              <w:jc w:val="center"/>
              <w:rPr>
                <w:rFonts w:ascii="Arial Narrow" w:hAnsi="Arial Narrow"/>
                <w:u w:val="single"/>
              </w:rPr>
            </w:pPr>
            <w:r w:rsidRPr="00467D65">
              <w:rPr>
                <w:rFonts w:ascii="Arial Narrow" w:hAnsi="Arial Narrow"/>
              </w:rPr>
              <w:t xml:space="preserve">на исх. № </w:t>
            </w:r>
            <w:r w:rsidRPr="00467D65">
              <w:rPr>
                <w:rFonts w:ascii="Arial Narrow" w:hAnsi="Arial Narrow"/>
                <w:u w:val="single"/>
              </w:rPr>
              <w:t xml:space="preserve">______  </w:t>
            </w:r>
            <w:r w:rsidRPr="00467D65">
              <w:rPr>
                <w:rFonts w:ascii="Arial Narrow" w:hAnsi="Arial Narrow"/>
              </w:rPr>
              <w:t>от</w:t>
            </w:r>
            <w:r w:rsidRPr="00467D65">
              <w:rPr>
                <w:rFonts w:ascii="Arial Narrow" w:hAnsi="Arial Narrow"/>
                <w:u w:val="single"/>
              </w:rPr>
              <w:t xml:space="preserve">  ________</w:t>
            </w:r>
          </w:p>
          <w:p w:rsidR="00C91113" w:rsidRPr="00467D65" w:rsidRDefault="00C91113" w:rsidP="00C91113">
            <w:pPr>
              <w:rPr>
                <w:rFonts w:ascii="Arial Narrow" w:hAnsi="Arial Narrow"/>
              </w:rPr>
            </w:pPr>
          </w:p>
        </w:tc>
        <w:tc>
          <w:tcPr>
            <w:tcW w:w="5245" w:type="dxa"/>
          </w:tcPr>
          <w:p w:rsidR="00C91113" w:rsidRPr="00467D65" w:rsidRDefault="00C91113" w:rsidP="00C91113">
            <w:pPr>
              <w:pStyle w:val="a8"/>
              <w:spacing w:line="276" w:lineRule="auto"/>
              <w:jc w:val="right"/>
              <w:rPr>
                <w:rFonts w:ascii="Arial Narrow" w:hAnsi="Arial Narrow"/>
                <w:b/>
                <w:sz w:val="24"/>
                <w:szCs w:val="24"/>
              </w:rPr>
            </w:pPr>
          </w:p>
          <w:p w:rsidR="00C91113" w:rsidRPr="00467D65" w:rsidRDefault="00C91113" w:rsidP="00C91113">
            <w:pPr>
              <w:jc w:val="right"/>
              <w:rPr>
                <w:rFonts w:ascii="Arial Narrow" w:hAnsi="Arial Narrow"/>
                <w:b/>
                <w:i/>
              </w:rPr>
            </w:pPr>
          </w:p>
          <w:p w:rsidR="00C91113" w:rsidRPr="00467D65" w:rsidRDefault="00C91113" w:rsidP="00C91113">
            <w:pPr>
              <w:jc w:val="right"/>
              <w:rPr>
                <w:rFonts w:ascii="Arial Narrow" w:hAnsi="Arial Narrow"/>
                <w:b/>
                <w:i/>
              </w:rPr>
            </w:pPr>
          </w:p>
          <w:p w:rsidR="00C91113" w:rsidRPr="00467D65" w:rsidRDefault="00C91113" w:rsidP="00C91113">
            <w:pPr>
              <w:jc w:val="right"/>
              <w:rPr>
                <w:rFonts w:ascii="Arial Narrow" w:hAnsi="Arial Narrow"/>
                <w:b/>
                <w:i/>
              </w:rPr>
            </w:pPr>
          </w:p>
          <w:p w:rsidR="00C91113" w:rsidRPr="00467D65" w:rsidRDefault="00C91113" w:rsidP="00C91113">
            <w:pPr>
              <w:rPr>
                <w:rFonts w:ascii="Arial Narrow" w:hAnsi="Arial Narrow"/>
                <w:b/>
                <w:i/>
              </w:rPr>
            </w:pPr>
          </w:p>
        </w:tc>
        <w:tc>
          <w:tcPr>
            <w:tcW w:w="5245" w:type="dxa"/>
          </w:tcPr>
          <w:p w:rsidR="00C91113" w:rsidRPr="00213A08" w:rsidRDefault="00C91113" w:rsidP="00C91113">
            <w:pPr>
              <w:spacing w:line="276" w:lineRule="auto"/>
              <w:rPr>
                <w:sz w:val="28"/>
                <w:szCs w:val="28"/>
              </w:rPr>
            </w:pPr>
          </w:p>
        </w:tc>
        <w:tc>
          <w:tcPr>
            <w:tcW w:w="4502" w:type="dxa"/>
          </w:tcPr>
          <w:p w:rsidR="00C91113" w:rsidRPr="00213A08" w:rsidRDefault="00C91113" w:rsidP="00C91113">
            <w:pPr>
              <w:spacing w:line="276" w:lineRule="auto"/>
              <w:rPr>
                <w:sz w:val="28"/>
                <w:szCs w:val="28"/>
              </w:rPr>
            </w:pPr>
            <w:r w:rsidRPr="00213A08">
              <w:rPr>
                <w:sz w:val="28"/>
                <w:szCs w:val="28"/>
              </w:rPr>
              <w:t xml:space="preserve">                                             Руководителю</w:t>
            </w:r>
          </w:p>
        </w:tc>
        <w:tc>
          <w:tcPr>
            <w:tcW w:w="284" w:type="dxa"/>
            <w:tcMar>
              <w:left w:w="0" w:type="dxa"/>
              <w:right w:w="0" w:type="dxa"/>
            </w:tcMar>
          </w:tcPr>
          <w:p w:rsidR="00C91113" w:rsidRPr="00213A08" w:rsidRDefault="00C91113" w:rsidP="00C91113">
            <w:pPr>
              <w:rPr>
                <w:sz w:val="28"/>
                <w:szCs w:val="28"/>
              </w:rPr>
            </w:pPr>
          </w:p>
        </w:tc>
      </w:tr>
      <w:tr w:rsidR="00C91113" w:rsidRPr="00213A08" w:rsidTr="00C91113">
        <w:tc>
          <w:tcPr>
            <w:tcW w:w="284" w:type="dxa"/>
          </w:tcPr>
          <w:p w:rsidR="00C91113" w:rsidRPr="00213A08" w:rsidRDefault="00C91113" w:rsidP="00C91113">
            <w:pPr>
              <w:pStyle w:val="TableContents"/>
              <w:rPr>
                <w:sz w:val="28"/>
                <w:szCs w:val="28"/>
              </w:rPr>
            </w:pPr>
          </w:p>
        </w:tc>
        <w:tc>
          <w:tcPr>
            <w:tcW w:w="284" w:type="dxa"/>
          </w:tcPr>
          <w:p w:rsidR="00C91113" w:rsidRPr="00213A08" w:rsidRDefault="00C91113" w:rsidP="00C91113">
            <w:pPr>
              <w:pStyle w:val="TableContents"/>
              <w:rPr>
                <w:sz w:val="28"/>
                <w:szCs w:val="28"/>
              </w:rPr>
            </w:pPr>
          </w:p>
        </w:tc>
        <w:tc>
          <w:tcPr>
            <w:tcW w:w="284" w:type="dxa"/>
            <w:tcMar>
              <w:left w:w="0" w:type="dxa"/>
              <w:right w:w="0" w:type="dxa"/>
            </w:tcMar>
          </w:tcPr>
          <w:p w:rsidR="00C91113" w:rsidRPr="00213A08" w:rsidRDefault="00C91113" w:rsidP="00C91113">
            <w:pPr>
              <w:pStyle w:val="TableContents"/>
              <w:rPr>
                <w:sz w:val="28"/>
                <w:szCs w:val="28"/>
              </w:rPr>
            </w:pPr>
          </w:p>
        </w:tc>
        <w:tc>
          <w:tcPr>
            <w:tcW w:w="4961" w:type="dxa"/>
            <w:gridSpan w:val="2"/>
          </w:tcPr>
          <w:p w:rsidR="00C91113" w:rsidRPr="00213A08" w:rsidRDefault="00C91113" w:rsidP="00C91113">
            <w:pPr>
              <w:spacing w:line="276" w:lineRule="auto"/>
              <w:jc w:val="both"/>
              <w:rPr>
                <w:bCs/>
                <w:sz w:val="28"/>
                <w:szCs w:val="28"/>
              </w:rPr>
            </w:pPr>
            <w:r w:rsidRPr="00213A08">
              <w:rPr>
                <w:bCs/>
                <w:sz w:val="28"/>
                <w:szCs w:val="28"/>
              </w:rPr>
              <w:tab/>
            </w:r>
          </w:p>
        </w:tc>
        <w:tc>
          <w:tcPr>
            <w:tcW w:w="4786" w:type="dxa"/>
            <w:gridSpan w:val="3"/>
          </w:tcPr>
          <w:p w:rsidR="00C91113" w:rsidRPr="00213A08" w:rsidRDefault="00C91113" w:rsidP="00C91113">
            <w:pPr>
              <w:spacing w:line="276" w:lineRule="auto"/>
              <w:rPr>
                <w:sz w:val="28"/>
                <w:szCs w:val="28"/>
              </w:rPr>
            </w:pP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lang w:val="en-US"/>
        </w:rPr>
      </w:pPr>
    </w:p>
    <w:p w:rsidR="00C91113" w:rsidRDefault="00C91113" w:rsidP="00C91113">
      <w:pPr>
        <w:spacing w:line="276" w:lineRule="auto"/>
        <w:jc w:val="both"/>
        <w:rPr>
          <w:bCs/>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Default="00803A72">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Default="006A4093">
      <w:pPr>
        <w:pStyle w:val="ConsPlusNormal0"/>
        <w:ind w:firstLine="0"/>
        <w:contextualSpacing/>
        <w:jc w:val="both"/>
        <w:rPr>
          <w:rFonts w:ascii="Times New Roman" w:hAnsi="Times New Roman" w:cs="Times New Roman"/>
          <w:sz w:val="28"/>
          <w:szCs w:val="28"/>
        </w:rPr>
      </w:pPr>
    </w:p>
    <w:p w:rsidR="006A4093" w:rsidRPr="00213A08" w:rsidRDefault="006A4093">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Default="00803A72">
            <w:pPr>
              <w:pStyle w:val="ConsPlusNormal0"/>
              <w:contextualSpacing/>
              <w:jc w:val="both"/>
              <w:rPr>
                <w:rFonts w:ascii="Times New Roman" w:hAnsi="Times New Roman" w:cs="Times New Roman"/>
                <w:sz w:val="28"/>
                <w:szCs w:val="28"/>
                <w:lang w:val="en-US"/>
              </w:rPr>
            </w:pPr>
          </w:p>
          <w:p w:rsidR="00C91113" w:rsidRDefault="00C91113">
            <w:pPr>
              <w:pStyle w:val="ConsPlusNormal0"/>
              <w:contextualSpacing/>
              <w:jc w:val="both"/>
              <w:rPr>
                <w:rFonts w:ascii="Times New Roman" w:hAnsi="Times New Roman" w:cs="Times New Roman"/>
                <w:sz w:val="28"/>
                <w:szCs w:val="28"/>
                <w:lang w:val="en-US"/>
              </w:rPr>
            </w:pPr>
          </w:p>
          <w:p w:rsidR="00C91113" w:rsidRPr="00C91113" w:rsidRDefault="00C91113">
            <w:pPr>
              <w:pStyle w:val="ConsPlusNormal0"/>
              <w:contextualSpacing/>
              <w:jc w:val="both"/>
              <w:rPr>
                <w:rFonts w:ascii="Times New Roman" w:hAnsi="Times New Roman" w:cs="Times New Roman"/>
                <w:sz w:val="28"/>
                <w:szCs w:val="28"/>
                <w:lang w:val="en-US"/>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2</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AB4AE1" w:rsidRPr="00AB4AE1" w:rsidRDefault="00C10022" w:rsidP="00AB4AE1">
      <w:pPr>
        <w:jc w:val="center"/>
        <w:rPr>
          <w:b/>
          <w:color w:val="000000"/>
          <w:sz w:val="28"/>
          <w:szCs w:val="28"/>
        </w:rPr>
      </w:pPr>
      <w:r w:rsidRPr="00AB4AE1">
        <w:rPr>
          <w:b/>
          <w:bCs/>
          <w:sz w:val="28"/>
          <w:szCs w:val="28"/>
        </w:rPr>
        <w:t>«</w:t>
      </w:r>
      <w:r w:rsidR="00AB4AE1" w:rsidRPr="00AB4AE1">
        <w:rPr>
          <w:b/>
          <w:color w:val="000000"/>
          <w:sz w:val="28"/>
          <w:szCs w:val="28"/>
        </w:rPr>
        <w:t xml:space="preserve">СЕЛЬСКОЕ ПОСЕЛЕНИЕ </w:t>
      </w:r>
      <w:r w:rsidR="00CB6CDF">
        <w:rPr>
          <w:b/>
          <w:color w:val="000000"/>
          <w:sz w:val="28"/>
          <w:szCs w:val="28"/>
        </w:rPr>
        <w:t>СЕЛО</w:t>
      </w:r>
      <w:r w:rsidR="00F23EE8">
        <w:rPr>
          <w:b/>
          <w:color w:val="000000"/>
          <w:sz w:val="28"/>
          <w:szCs w:val="28"/>
        </w:rPr>
        <w:t xml:space="preserve"> БОЛХУНЫ</w:t>
      </w:r>
      <w:r w:rsidR="00AB4AE1" w:rsidRPr="00AB4AE1">
        <w:rPr>
          <w:b/>
          <w:color w:val="000000"/>
          <w:sz w:val="28"/>
          <w:szCs w:val="28"/>
        </w:rPr>
        <w:t>АХУБИНСКОГО МУНИЦИПАЛЬНОГО РАЙОНА</w:t>
      </w:r>
      <w:r w:rsidR="006A4093">
        <w:rPr>
          <w:b/>
          <w:color w:val="000000"/>
          <w:sz w:val="28"/>
          <w:szCs w:val="28"/>
        </w:rPr>
        <w:t xml:space="preserve"> </w:t>
      </w:r>
      <w:r w:rsidR="00AB4AE1" w:rsidRPr="00AB4AE1">
        <w:rPr>
          <w:b/>
          <w:color w:val="000000"/>
          <w:sz w:val="28"/>
          <w:szCs w:val="28"/>
        </w:rPr>
        <w:t xml:space="preserve"> АСТРАХАНСКОЙ ОБЛАСТИ» </w:t>
      </w:r>
    </w:p>
    <w:p w:rsidR="00AB4AE1" w:rsidRPr="00AB4AE1" w:rsidRDefault="00AB4AE1" w:rsidP="00AB4AE1">
      <w:pPr>
        <w:jc w:val="center"/>
        <w:rPr>
          <w:b/>
          <w:szCs w:val="28"/>
        </w:rPr>
      </w:pPr>
    </w:p>
    <w:p w:rsidR="00803A72" w:rsidRPr="00AB4AE1" w:rsidRDefault="00C10022" w:rsidP="00AB4AE1">
      <w:pPr>
        <w:jc w:val="center"/>
        <w:rPr>
          <w:b/>
          <w:sz w:val="28"/>
          <w:szCs w:val="28"/>
        </w:rPr>
      </w:pPr>
      <w:r w:rsidRPr="00AB4AE1">
        <w:rPr>
          <w:b/>
          <w:sz w:val="28"/>
          <w:szCs w:val="28"/>
        </w:rPr>
        <w:t>РАСПОРЯЖЕНИЕ</w:t>
      </w: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213A08" w:rsidRDefault="00C10022">
      <w:pPr>
        <w:ind w:right="-5"/>
        <w:jc w:val="center"/>
        <w:rPr>
          <w:sz w:val="28"/>
          <w:szCs w:val="28"/>
        </w:rPr>
      </w:pPr>
      <w:r w:rsidRPr="00213A08">
        <w:rPr>
          <w:sz w:val="28"/>
          <w:szCs w:val="28"/>
        </w:rPr>
        <w:t xml:space="preserve">с. </w:t>
      </w:r>
      <w:r w:rsidR="00E74E44">
        <w:rPr>
          <w:sz w:val="28"/>
          <w:szCs w:val="28"/>
        </w:rPr>
        <w:t>Болхуны</w:t>
      </w:r>
    </w:p>
    <w:p w:rsidR="00803A72" w:rsidRPr="00213A08" w:rsidRDefault="00C10022">
      <w:pPr>
        <w:rPr>
          <w:bCs/>
          <w:sz w:val="28"/>
          <w:szCs w:val="28"/>
        </w:rPr>
      </w:pPr>
      <w:r w:rsidRPr="00213A08">
        <w:rPr>
          <w:bCs/>
          <w:sz w:val="28"/>
          <w:szCs w:val="28"/>
        </w:rPr>
        <w:t>Об утверждении</w:t>
      </w:r>
    </w:p>
    <w:p w:rsidR="00803A72" w:rsidRPr="00213A08" w:rsidRDefault="00C10022">
      <w:pPr>
        <w:jc w:val="both"/>
        <w:rPr>
          <w:bCs/>
          <w:sz w:val="28"/>
          <w:szCs w:val="28"/>
        </w:rPr>
      </w:pPr>
      <w:r w:rsidRPr="00213A08">
        <w:rPr>
          <w:bCs/>
          <w:sz w:val="28"/>
          <w:szCs w:val="28"/>
        </w:rPr>
        <w:t xml:space="preserve">Положения об архиве </w:t>
      </w:r>
    </w:p>
    <w:p w:rsidR="00803A72" w:rsidRPr="00213A08" w:rsidRDefault="00803A72">
      <w:pPr>
        <w:pStyle w:val="Firstlineindent"/>
        <w:ind w:firstLine="0"/>
        <w:rPr>
          <w:rFonts w:cs="Times New Roman"/>
          <w:bCs/>
          <w:sz w:val="28"/>
          <w:szCs w:val="28"/>
        </w:rPr>
      </w:pPr>
    </w:p>
    <w:p w:rsidR="00803A72" w:rsidRPr="00213A08" w:rsidRDefault="00803A72">
      <w:pPr>
        <w:pStyle w:val="Firstlineindent"/>
        <w:rPr>
          <w:rFonts w:cs="Times New Roman"/>
          <w:b/>
          <w:sz w:val="28"/>
          <w:szCs w:val="28"/>
        </w:rPr>
      </w:pPr>
    </w:p>
    <w:p w:rsidR="00803A72" w:rsidRPr="00213A08" w:rsidRDefault="00C10022">
      <w:pPr>
        <w:tabs>
          <w:tab w:val="left" w:pos="1890"/>
        </w:tabs>
        <w:jc w:val="both"/>
        <w:rPr>
          <w:sz w:val="28"/>
          <w:szCs w:val="28"/>
        </w:rPr>
      </w:pPr>
      <w:r w:rsidRPr="00213A08">
        <w:rPr>
          <w:sz w:val="28"/>
          <w:szCs w:val="28"/>
        </w:rPr>
        <w:t xml:space="preserve">             В соответствии с Федеральным законом:</w:t>
      </w:r>
    </w:p>
    <w:p w:rsidR="00803A72" w:rsidRPr="00213A08" w:rsidRDefault="00803A72">
      <w:pPr>
        <w:tabs>
          <w:tab w:val="left" w:pos="1890"/>
        </w:tabs>
        <w:jc w:val="both"/>
        <w:rPr>
          <w:sz w:val="28"/>
          <w:szCs w:val="28"/>
        </w:rPr>
      </w:pPr>
    </w:p>
    <w:p w:rsidR="00803A72" w:rsidRPr="00213A08" w:rsidRDefault="00C10022">
      <w:pPr>
        <w:pStyle w:val="aff4"/>
        <w:numPr>
          <w:ilvl w:val="0"/>
          <w:numId w:val="34"/>
        </w:numPr>
        <w:jc w:val="both"/>
        <w:rPr>
          <w:szCs w:val="28"/>
          <w:lang w:val="ru-RU"/>
        </w:rPr>
      </w:pPr>
      <w:r w:rsidRPr="00213A08">
        <w:rPr>
          <w:szCs w:val="28"/>
          <w:lang w:val="ru-RU"/>
        </w:rPr>
        <w:t xml:space="preserve">Утвердить и ввести в действие Положение об архиве </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Контроль за исполнением настоящего распоряжения оставляю за собой.</w:t>
      </w: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C10022">
      <w:pPr>
        <w:rPr>
          <w:sz w:val="28"/>
          <w:szCs w:val="28"/>
        </w:rPr>
      </w:pPr>
      <w:r w:rsidRPr="00213A08">
        <w:rPr>
          <w:sz w:val="28"/>
          <w:szCs w:val="28"/>
        </w:rPr>
        <w:t>Глава муниципального образования</w:t>
      </w:r>
    </w:p>
    <w:p w:rsidR="00803A72" w:rsidRPr="00213A08" w:rsidRDefault="00C10022">
      <w:pPr>
        <w:rPr>
          <w:sz w:val="28"/>
          <w:szCs w:val="28"/>
        </w:rPr>
      </w:pPr>
      <w:r w:rsidRPr="00213A08">
        <w:rPr>
          <w:sz w:val="28"/>
          <w:szCs w:val="28"/>
        </w:rPr>
        <w:t>«</w:t>
      </w:r>
      <w:r w:rsidR="001A1D57">
        <w:rPr>
          <w:sz w:val="28"/>
          <w:szCs w:val="28"/>
        </w:rPr>
        <w:t>Сокрутовский</w:t>
      </w:r>
      <w:r w:rsidRPr="00213A08">
        <w:rPr>
          <w:sz w:val="28"/>
          <w:szCs w:val="28"/>
        </w:rPr>
        <w:t xml:space="preserve"> сельсовет»</w:t>
      </w:r>
    </w:p>
    <w:p w:rsidR="00803A72" w:rsidRPr="00213A08" w:rsidRDefault="00AB4AE1" w:rsidP="00AB4AE1">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Pr="00213A08" w:rsidRDefault="00E74E44">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AB4AE1" w:rsidRPr="00213A08" w:rsidRDefault="00AB4AE1">
      <w:pPr>
        <w:pStyle w:val="ConsPlusNormal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Pr="00213A08" w:rsidRDefault="00803A72">
            <w:pPr>
              <w:pStyle w:val="ConsPlusNormal0"/>
              <w:contextualSpacing/>
              <w:jc w:val="both"/>
              <w:rPr>
                <w:rFonts w:ascii="Times New Roman" w:hAnsi="Times New Roman" w:cs="Times New Roman"/>
                <w:sz w:val="28"/>
                <w:szCs w:val="28"/>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3</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803A72" w:rsidRPr="00213A08" w:rsidRDefault="00C10022">
      <w:pPr>
        <w:jc w:val="center"/>
        <w:rPr>
          <w:b/>
          <w:bCs/>
          <w:sz w:val="28"/>
          <w:szCs w:val="28"/>
        </w:rPr>
      </w:pPr>
      <w:r w:rsidRPr="00213A08">
        <w:rPr>
          <w:b/>
          <w:bCs/>
          <w:sz w:val="28"/>
          <w:szCs w:val="28"/>
        </w:rPr>
        <w:t xml:space="preserve">«СЕЛЬСКОЕ ПОСЕЛЕНИЕ </w:t>
      </w:r>
      <w:r w:rsidR="00CB6CDF">
        <w:rPr>
          <w:b/>
          <w:bCs/>
          <w:sz w:val="28"/>
          <w:szCs w:val="28"/>
        </w:rPr>
        <w:t>СЕЛО</w:t>
      </w:r>
      <w:r w:rsidR="00F23EE8">
        <w:rPr>
          <w:b/>
          <w:bCs/>
          <w:sz w:val="28"/>
          <w:szCs w:val="28"/>
        </w:rPr>
        <w:t xml:space="preserve"> БОЛХУНЫ</w:t>
      </w:r>
      <w:r w:rsidR="00AB4AE1">
        <w:rPr>
          <w:b/>
          <w:bCs/>
          <w:sz w:val="28"/>
          <w:szCs w:val="28"/>
        </w:rPr>
        <w:t>АХТУБИНС</w:t>
      </w:r>
      <w:r w:rsidRPr="00213A08">
        <w:rPr>
          <w:b/>
          <w:bCs/>
          <w:sz w:val="28"/>
          <w:szCs w:val="28"/>
        </w:rPr>
        <w:t>КОГО МУНИЦИПАЛЬНОГО РАЙОНА АСТРАХАНСКОЙ ОБЛАСТИ»</w:t>
      </w:r>
    </w:p>
    <w:p w:rsidR="00803A72" w:rsidRPr="00213A08" w:rsidRDefault="00803A72">
      <w:pPr>
        <w:rPr>
          <w:b/>
          <w:bCs/>
          <w:sz w:val="28"/>
          <w:szCs w:val="28"/>
        </w:rPr>
      </w:pPr>
    </w:p>
    <w:p w:rsidR="00803A72" w:rsidRPr="00213A08" w:rsidRDefault="00C10022">
      <w:pPr>
        <w:pStyle w:val="2"/>
        <w:numPr>
          <w:ilvl w:val="1"/>
          <w:numId w:val="6"/>
        </w:numPr>
        <w:rPr>
          <w:szCs w:val="28"/>
        </w:rPr>
      </w:pPr>
      <w:r w:rsidRPr="00213A08">
        <w:rPr>
          <w:szCs w:val="28"/>
        </w:rPr>
        <w:t>ПОСТАНОВЛЕНИЕ</w:t>
      </w: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E74E44" w:rsidRDefault="00C10022">
      <w:pPr>
        <w:ind w:right="-5"/>
        <w:jc w:val="center"/>
        <w:rPr>
          <w:sz w:val="28"/>
          <w:szCs w:val="28"/>
        </w:rPr>
      </w:pPr>
      <w:r w:rsidRPr="00213A08">
        <w:rPr>
          <w:sz w:val="28"/>
          <w:szCs w:val="28"/>
        </w:rPr>
        <w:t xml:space="preserve">с. </w:t>
      </w:r>
      <w:r w:rsidR="00E74E44">
        <w:rPr>
          <w:sz w:val="28"/>
          <w:szCs w:val="28"/>
        </w:rPr>
        <w:t>Болхуны</w:t>
      </w:r>
    </w:p>
    <w:p w:rsidR="00803A72" w:rsidRPr="00213A08" w:rsidRDefault="00C10022">
      <w:pPr>
        <w:rPr>
          <w:bCs/>
          <w:sz w:val="28"/>
          <w:szCs w:val="28"/>
        </w:rPr>
      </w:pPr>
      <w:r w:rsidRPr="00213A08">
        <w:rPr>
          <w:bCs/>
          <w:sz w:val="28"/>
          <w:szCs w:val="28"/>
        </w:rPr>
        <w:t>Об утверждении</w:t>
      </w:r>
    </w:p>
    <w:p w:rsidR="00803A72" w:rsidRPr="00213A08" w:rsidRDefault="00C10022">
      <w:pPr>
        <w:jc w:val="both"/>
        <w:rPr>
          <w:bCs/>
          <w:sz w:val="28"/>
          <w:szCs w:val="28"/>
        </w:rPr>
      </w:pPr>
      <w:r w:rsidRPr="00213A08">
        <w:rPr>
          <w:bCs/>
          <w:sz w:val="28"/>
          <w:szCs w:val="28"/>
        </w:rPr>
        <w:t>регламента</w:t>
      </w:r>
    </w:p>
    <w:p w:rsidR="00803A72" w:rsidRPr="00213A08" w:rsidRDefault="00803A72">
      <w:pPr>
        <w:pStyle w:val="Firstlineindent"/>
        <w:ind w:firstLine="0"/>
        <w:rPr>
          <w:rFonts w:cs="Times New Roman"/>
          <w:bCs/>
          <w:sz w:val="28"/>
          <w:szCs w:val="28"/>
        </w:rPr>
      </w:pPr>
    </w:p>
    <w:p w:rsidR="00803A72" w:rsidRPr="00213A08" w:rsidRDefault="00803A72">
      <w:pPr>
        <w:pStyle w:val="Firstlineindent"/>
        <w:rPr>
          <w:rFonts w:cs="Times New Roman"/>
          <w:b/>
          <w:sz w:val="28"/>
          <w:szCs w:val="28"/>
        </w:rPr>
      </w:pPr>
    </w:p>
    <w:p w:rsidR="00803A72" w:rsidRPr="00213A08" w:rsidRDefault="00C10022">
      <w:pPr>
        <w:tabs>
          <w:tab w:val="left" w:pos="1890"/>
        </w:tabs>
        <w:jc w:val="both"/>
        <w:rPr>
          <w:sz w:val="28"/>
          <w:szCs w:val="28"/>
        </w:rPr>
      </w:pPr>
      <w:r w:rsidRPr="00213A08">
        <w:rPr>
          <w:sz w:val="28"/>
          <w:szCs w:val="28"/>
        </w:rPr>
        <w:t xml:space="preserve">             В соответствии с Федеральным законом</w:t>
      </w:r>
    </w:p>
    <w:p w:rsidR="00803A72" w:rsidRPr="00213A08" w:rsidRDefault="00803A72">
      <w:pPr>
        <w:tabs>
          <w:tab w:val="left" w:pos="1890"/>
        </w:tabs>
        <w:jc w:val="both"/>
        <w:rPr>
          <w:sz w:val="28"/>
          <w:szCs w:val="28"/>
        </w:rPr>
      </w:pPr>
    </w:p>
    <w:p w:rsidR="00803A72" w:rsidRPr="00213A08" w:rsidRDefault="00C10022">
      <w:pPr>
        <w:tabs>
          <w:tab w:val="left" w:pos="1890"/>
        </w:tabs>
        <w:rPr>
          <w:b/>
          <w:sz w:val="28"/>
          <w:szCs w:val="28"/>
        </w:rPr>
      </w:pPr>
      <w:r w:rsidRPr="00213A08">
        <w:rPr>
          <w:b/>
          <w:sz w:val="28"/>
          <w:szCs w:val="28"/>
        </w:rPr>
        <w:t>ПОСТАНОВЛЯЮ:</w:t>
      </w:r>
    </w:p>
    <w:p w:rsidR="00803A72" w:rsidRPr="00213A08" w:rsidRDefault="00803A72">
      <w:pPr>
        <w:tabs>
          <w:tab w:val="left" w:pos="1890"/>
        </w:tabs>
        <w:rPr>
          <w:b/>
          <w:sz w:val="28"/>
          <w:szCs w:val="28"/>
        </w:rPr>
      </w:pPr>
    </w:p>
    <w:p w:rsidR="00803A72" w:rsidRPr="00213A08" w:rsidRDefault="00C10022">
      <w:pPr>
        <w:pStyle w:val="aff4"/>
        <w:numPr>
          <w:ilvl w:val="0"/>
          <w:numId w:val="12"/>
        </w:numPr>
        <w:jc w:val="both"/>
        <w:rPr>
          <w:szCs w:val="28"/>
          <w:lang w:val="ru-RU"/>
        </w:rPr>
      </w:pPr>
      <w:r w:rsidRPr="00213A08">
        <w:rPr>
          <w:szCs w:val="28"/>
          <w:lang w:val="ru-RU"/>
        </w:rPr>
        <w:t xml:space="preserve">Утвердить регламент предоставления муниципальной услуги….. </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Контроль за исполнением настоящего постановления оставляю за собой.</w:t>
      </w: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C10022">
      <w:pPr>
        <w:rPr>
          <w:sz w:val="28"/>
          <w:szCs w:val="28"/>
        </w:rPr>
      </w:pPr>
      <w:r w:rsidRPr="00213A08">
        <w:rPr>
          <w:sz w:val="28"/>
          <w:szCs w:val="28"/>
        </w:rPr>
        <w:t>Глава муниципального образования</w:t>
      </w:r>
    </w:p>
    <w:p w:rsidR="00803A72" w:rsidRPr="00213A08" w:rsidRDefault="00C10022">
      <w:pPr>
        <w:rPr>
          <w:sz w:val="28"/>
          <w:szCs w:val="28"/>
        </w:rPr>
      </w:pPr>
      <w:r w:rsidRPr="00213A08">
        <w:rPr>
          <w:sz w:val="28"/>
          <w:szCs w:val="28"/>
        </w:rPr>
        <w:t>«</w:t>
      </w:r>
      <w:r w:rsidR="001A1D57">
        <w:rPr>
          <w:sz w:val="28"/>
          <w:szCs w:val="28"/>
        </w:rPr>
        <w:t>Сокрутовский</w:t>
      </w:r>
      <w:r w:rsidR="00AB4AE1">
        <w:rPr>
          <w:sz w:val="28"/>
          <w:szCs w:val="28"/>
        </w:rPr>
        <w:t xml:space="preserve"> </w:t>
      </w:r>
      <w:r w:rsidRPr="00213A08">
        <w:rPr>
          <w:sz w:val="28"/>
          <w:szCs w:val="28"/>
        </w:rPr>
        <w:t>сельсовет»</w:t>
      </w:r>
    </w:p>
    <w:p w:rsidR="00803A72" w:rsidRPr="00213A08" w:rsidRDefault="00C10022">
      <w:pPr>
        <w:rPr>
          <w:sz w:val="28"/>
          <w:szCs w:val="28"/>
        </w:rPr>
      </w:pP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Default="00E74E44">
      <w:pPr>
        <w:pStyle w:val="ConsPlusNormal0"/>
        <w:contextualSpacing/>
        <w:jc w:val="both"/>
        <w:rPr>
          <w:rFonts w:ascii="Times New Roman" w:hAnsi="Times New Roman" w:cs="Times New Roman"/>
          <w:sz w:val="28"/>
          <w:szCs w:val="28"/>
        </w:rPr>
      </w:pPr>
    </w:p>
    <w:p w:rsidR="00E74E44" w:rsidRPr="00213A08" w:rsidRDefault="00E74E44">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AB4AE1" w:rsidRPr="00213A08" w:rsidRDefault="00AB4AE1" w:rsidP="00AB4AE1">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67"/>
        <w:gridCol w:w="3087"/>
      </w:tblGrid>
      <w:tr w:rsidR="00803A72" w:rsidRPr="00213A08">
        <w:tc>
          <w:tcPr>
            <w:tcW w:w="6267" w:type="dxa"/>
          </w:tcPr>
          <w:p w:rsidR="00803A72" w:rsidRPr="00213A08" w:rsidRDefault="00803A72">
            <w:pPr>
              <w:pStyle w:val="ConsPlusNormal0"/>
              <w:contextualSpacing/>
              <w:jc w:val="both"/>
              <w:rPr>
                <w:rFonts w:ascii="Times New Roman" w:hAnsi="Times New Roman" w:cs="Times New Roman"/>
                <w:sz w:val="28"/>
                <w:szCs w:val="28"/>
              </w:rPr>
            </w:pPr>
          </w:p>
        </w:tc>
        <w:tc>
          <w:tcPr>
            <w:tcW w:w="3087" w:type="dxa"/>
          </w:tcPr>
          <w:p w:rsidR="00C91113" w:rsidRDefault="00C91113">
            <w:pPr>
              <w:pStyle w:val="ConsPlusNormal0"/>
              <w:ind w:firstLine="0"/>
              <w:contextualSpacing/>
              <w:outlineLvl w:val="1"/>
              <w:rPr>
                <w:rFonts w:ascii="Times New Roman" w:hAnsi="Times New Roman" w:cs="Times New Roman"/>
                <w:sz w:val="28"/>
                <w:szCs w:val="28"/>
              </w:rPr>
            </w:pPr>
          </w:p>
          <w:p w:rsidR="00C91113" w:rsidRDefault="00C91113">
            <w:pPr>
              <w:pStyle w:val="ConsPlusNormal0"/>
              <w:ind w:firstLine="0"/>
              <w:contextualSpacing/>
              <w:outlineLvl w:val="1"/>
              <w:rPr>
                <w:rFonts w:ascii="Times New Roman" w:hAnsi="Times New Roman" w:cs="Times New Roman"/>
                <w:sz w:val="28"/>
                <w:szCs w:val="28"/>
              </w:rPr>
            </w:pPr>
          </w:p>
          <w:p w:rsidR="00C91113" w:rsidRDefault="00C91113">
            <w:pPr>
              <w:pStyle w:val="ConsPlusNormal0"/>
              <w:ind w:firstLine="0"/>
              <w:contextualSpacing/>
              <w:outlineLvl w:val="1"/>
              <w:rPr>
                <w:rFonts w:ascii="Times New Roman" w:hAnsi="Times New Roman" w:cs="Times New Roman"/>
                <w:sz w:val="28"/>
                <w:szCs w:val="28"/>
              </w:rPr>
            </w:pPr>
          </w:p>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4</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803A72" w:rsidRPr="00213A08" w:rsidRDefault="00C10022">
      <w:pPr>
        <w:jc w:val="center"/>
        <w:rPr>
          <w:b/>
          <w:bCs/>
          <w:sz w:val="28"/>
          <w:szCs w:val="28"/>
        </w:rPr>
      </w:pPr>
      <w:r w:rsidRPr="00213A08">
        <w:rPr>
          <w:b/>
          <w:bCs/>
          <w:sz w:val="28"/>
          <w:szCs w:val="28"/>
        </w:rPr>
        <w:t xml:space="preserve">«СЕЛЬСКОЕ ПОСЕЛЕНИЕ </w:t>
      </w:r>
      <w:r w:rsidR="00CB6CDF">
        <w:rPr>
          <w:b/>
          <w:bCs/>
          <w:sz w:val="28"/>
          <w:szCs w:val="28"/>
        </w:rPr>
        <w:t>СЕЛО</w:t>
      </w:r>
      <w:r w:rsidR="00F23EE8">
        <w:rPr>
          <w:b/>
          <w:bCs/>
          <w:sz w:val="28"/>
          <w:szCs w:val="28"/>
        </w:rPr>
        <w:t xml:space="preserve"> БОЛХУНЫ</w:t>
      </w:r>
      <w:r w:rsidR="00AB4AE1">
        <w:rPr>
          <w:b/>
          <w:bCs/>
          <w:sz w:val="28"/>
          <w:szCs w:val="28"/>
        </w:rPr>
        <w:t>АХТУБИНС</w:t>
      </w:r>
      <w:r w:rsidRPr="00213A08">
        <w:rPr>
          <w:b/>
          <w:bCs/>
          <w:sz w:val="28"/>
          <w:szCs w:val="28"/>
        </w:rPr>
        <w:t>КОГО МУНИЦИПАЛЬНОГО РАЙОНА АСТРАХАНСКОЙ ОБЛАСТИ»</w:t>
      </w:r>
    </w:p>
    <w:p w:rsidR="00803A72" w:rsidRPr="00213A08" w:rsidRDefault="00803A72">
      <w:pPr>
        <w:rPr>
          <w:b/>
          <w:bCs/>
          <w:sz w:val="28"/>
          <w:szCs w:val="28"/>
        </w:rPr>
      </w:pPr>
    </w:p>
    <w:p w:rsidR="00803A72" w:rsidRPr="00213A08" w:rsidRDefault="00C10022">
      <w:pPr>
        <w:pStyle w:val="2"/>
        <w:numPr>
          <w:ilvl w:val="1"/>
          <w:numId w:val="6"/>
        </w:numPr>
        <w:rPr>
          <w:szCs w:val="28"/>
        </w:rPr>
      </w:pPr>
      <w:r w:rsidRPr="00213A08">
        <w:rPr>
          <w:szCs w:val="28"/>
        </w:rPr>
        <w:t>ПРОТОКОЛ</w:t>
      </w:r>
    </w:p>
    <w:p w:rsidR="00803A72" w:rsidRPr="00213A08" w:rsidRDefault="00C10022">
      <w:pPr>
        <w:spacing w:line="276" w:lineRule="auto"/>
        <w:jc w:val="center"/>
        <w:rPr>
          <w:bCs/>
          <w:sz w:val="28"/>
          <w:szCs w:val="28"/>
        </w:rPr>
      </w:pPr>
      <w:r w:rsidRPr="00213A08">
        <w:rPr>
          <w:bCs/>
          <w:sz w:val="28"/>
          <w:szCs w:val="28"/>
        </w:rPr>
        <w:t>заседания общественно – жилищной комиссии…</w:t>
      </w:r>
    </w:p>
    <w:p w:rsidR="00803A72" w:rsidRPr="00213A08" w:rsidRDefault="00803A72">
      <w:pPr>
        <w:rPr>
          <w:bCs/>
          <w:sz w:val="28"/>
          <w:szCs w:val="28"/>
        </w:rPr>
      </w:pP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213A08" w:rsidRDefault="00C10022">
      <w:pPr>
        <w:ind w:right="-5"/>
        <w:jc w:val="center"/>
        <w:rPr>
          <w:sz w:val="28"/>
          <w:szCs w:val="28"/>
        </w:rPr>
      </w:pPr>
      <w:r w:rsidRPr="00213A08">
        <w:rPr>
          <w:sz w:val="28"/>
          <w:szCs w:val="28"/>
        </w:rPr>
        <w:t xml:space="preserve">с. </w:t>
      </w:r>
      <w:r w:rsidR="00E74E44">
        <w:rPr>
          <w:sz w:val="28"/>
          <w:szCs w:val="28"/>
        </w:rPr>
        <w:t>Болхуны</w:t>
      </w:r>
    </w:p>
    <w:p w:rsidR="00803A72" w:rsidRPr="00213A08" w:rsidRDefault="00803A72">
      <w:pPr>
        <w:rPr>
          <w:b/>
          <w:sz w:val="28"/>
          <w:szCs w:val="28"/>
        </w:rPr>
      </w:pPr>
    </w:p>
    <w:p w:rsidR="00803A72" w:rsidRPr="00213A08" w:rsidRDefault="00803A72">
      <w:pPr>
        <w:spacing w:line="276" w:lineRule="auto"/>
        <w:rPr>
          <w:b/>
          <w:bCs/>
          <w:sz w:val="28"/>
          <w:szCs w:val="28"/>
        </w:rPr>
      </w:pPr>
    </w:p>
    <w:p w:rsidR="00803A72" w:rsidRPr="00213A08" w:rsidRDefault="00C10022">
      <w:pPr>
        <w:spacing w:line="276" w:lineRule="auto"/>
        <w:rPr>
          <w:bCs/>
          <w:sz w:val="28"/>
          <w:szCs w:val="28"/>
        </w:rPr>
      </w:pPr>
      <w:r w:rsidRPr="00213A08">
        <w:rPr>
          <w:bCs/>
          <w:sz w:val="28"/>
          <w:szCs w:val="28"/>
        </w:rPr>
        <w:t xml:space="preserve">Председатель:                </w:t>
      </w:r>
    </w:p>
    <w:p w:rsidR="00803A72" w:rsidRPr="00213A08" w:rsidRDefault="00803A72">
      <w:pPr>
        <w:spacing w:line="276" w:lineRule="auto"/>
        <w:rPr>
          <w:bCs/>
          <w:sz w:val="28"/>
          <w:szCs w:val="28"/>
        </w:rPr>
      </w:pPr>
    </w:p>
    <w:p w:rsidR="00803A72" w:rsidRPr="00213A08" w:rsidRDefault="00C10022">
      <w:pPr>
        <w:spacing w:line="276" w:lineRule="auto"/>
        <w:rPr>
          <w:bCs/>
          <w:sz w:val="28"/>
          <w:szCs w:val="28"/>
        </w:rPr>
      </w:pPr>
      <w:r w:rsidRPr="00213A08">
        <w:rPr>
          <w:bCs/>
          <w:sz w:val="28"/>
          <w:szCs w:val="28"/>
        </w:rPr>
        <w:t xml:space="preserve">Секретарь:                     </w:t>
      </w:r>
    </w:p>
    <w:p w:rsidR="00803A72" w:rsidRPr="00213A08" w:rsidRDefault="00803A72">
      <w:pPr>
        <w:spacing w:line="276" w:lineRule="auto"/>
        <w:rPr>
          <w:bCs/>
          <w:sz w:val="28"/>
          <w:szCs w:val="28"/>
        </w:rPr>
      </w:pPr>
    </w:p>
    <w:p w:rsidR="00803A72" w:rsidRPr="00213A08" w:rsidRDefault="00C10022">
      <w:pPr>
        <w:spacing w:line="276" w:lineRule="auto"/>
        <w:ind w:left="2832" w:hanging="2832"/>
        <w:rPr>
          <w:bCs/>
          <w:sz w:val="28"/>
          <w:szCs w:val="28"/>
        </w:rPr>
      </w:pPr>
      <w:r w:rsidRPr="00213A08">
        <w:rPr>
          <w:bCs/>
          <w:sz w:val="28"/>
          <w:szCs w:val="28"/>
        </w:rPr>
        <w:t xml:space="preserve">Присутствовали:           </w:t>
      </w:r>
    </w:p>
    <w:p w:rsidR="00803A72" w:rsidRPr="00213A08" w:rsidRDefault="00803A72">
      <w:pPr>
        <w:jc w:val="center"/>
        <w:rPr>
          <w:b/>
          <w:bCs/>
          <w:color w:val="000000"/>
          <w:sz w:val="28"/>
          <w:szCs w:val="28"/>
        </w:rPr>
      </w:pPr>
    </w:p>
    <w:p w:rsidR="00803A72" w:rsidRPr="00213A08" w:rsidRDefault="00C10022">
      <w:pPr>
        <w:spacing w:line="320" w:lineRule="exact"/>
        <w:rPr>
          <w:color w:val="000000"/>
          <w:sz w:val="28"/>
          <w:szCs w:val="28"/>
        </w:rPr>
      </w:pPr>
      <w:r w:rsidRPr="00213A08">
        <w:rPr>
          <w:b/>
          <w:color w:val="000000"/>
          <w:sz w:val="28"/>
          <w:szCs w:val="28"/>
        </w:rPr>
        <w:t>Повестка заседания:</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  </w:t>
      </w:r>
    </w:p>
    <w:p w:rsidR="00803A72" w:rsidRPr="00213A08" w:rsidRDefault="00C10022">
      <w:pPr>
        <w:spacing w:line="300" w:lineRule="exact"/>
        <w:jc w:val="both"/>
        <w:rPr>
          <w:sz w:val="28"/>
          <w:szCs w:val="28"/>
        </w:rPr>
      </w:pPr>
      <w:r w:rsidRPr="00213A08">
        <w:rPr>
          <w:b/>
          <w:color w:val="000000"/>
          <w:sz w:val="28"/>
          <w:szCs w:val="28"/>
        </w:rPr>
        <w:t>Рассмотрели:</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803A72">
      <w:pPr>
        <w:spacing w:line="300" w:lineRule="exact"/>
        <w:jc w:val="both"/>
        <w:rPr>
          <w:color w:val="000000"/>
          <w:sz w:val="28"/>
          <w:szCs w:val="28"/>
        </w:rPr>
      </w:pPr>
    </w:p>
    <w:p w:rsidR="00803A72" w:rsidRPr="00213A08" w:rsidRDefault="00C10022">
      <w:pPr>
        <w:spacing w:line="300" w:lineRule="exact"/>
        <w:jc w:val="both"/>
        <w:rPr>
          <w:b/>
          <w:color w:val="000000"/>
          <w:sz w:val="28"/>
          <w:szCs w:val="28"/>
        </w:rPr>
      </w:pPr>
      <w:r w:rsidRPr="00213A08">
        <w:rPr>
          <w:b/>
          <w:color w:val="000000"/>
          <w:sz w:val="28"/>
          <w:szCs w:val="28"/>
        </w:rPr>
        <w:t xml:space="preserve">Решили: </w:t>
      </w:r>
    </w:p>
    <w:p w:rsidR="00803A72" w:rsidRPr="00213A08" w:rsidRDefault="00C10022">
      <w:pPr>
        <w:pStyle w:val="a5"/>
        <w:numPr>
          <w:ilvl w:val="0"/>
          <w:numId w:val="23"/>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803A72">
      <w:pPr>
        <w:pStyle w:val="ConsPlusNormal0"/>
        <w:contextualSpacing/>
        <w:jc w:val="both"/>
        <w:rPr>
          <w:rFonts w:ascii="Times New Roman" w:hAnsi="Times New Roman" w:cs="Times New Roman"/>
          <w:color w:val="000000"/>
          <w:sz w:val="28"/>
          <w:szCs w:val="28"/>
        </w:rPr>
      </w:pP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3005"/>
        <w:gridCol w:w="3061"/>
        <w:gridCol w:w="3005"/>
      </w:tblGrid>
      <w:tr w:rsidR="00803A72" w:rsidRPr="00213A08">
        <w:tc>
          <w:tcPr>
            <w:tcW w:w="300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Председатель</w:t>
            </w:r>
          </w:p>
        </w:tc>
        <w:tc>
          <w:tcPr>
            <w:tcW w:w="306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05" w:type="dxa"/>
          </w:tcPr>
          <w:p w:rsidR="00803A72" w:rsidRPr="00213A08" w:rsidRDefault="00C10022">
            <w:pPr>
              <w:pStyle w:val="ConsPlusNormal0"/>
              <w:contextualSpacing/>
              <w:jc w:val="right"/>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005" w:type="dxa"/>
          </w:tcPr>
          <w:p w:rsidR="00803A72" w:rsidRPr="00213A08" w:rsidRDefault="00803A72">
            <w:pPr>
              <w:pStyle w:val="ConsPlusNormal0"/>
              <w:contextualSpacing/>
              <w:rPr>
                <w:rFonts w:ascii="Times New Roman" w:hAnsi="Times New Roman" w:cs="Times New Roman"/>
                <w:sz w:val="28"/>
                <w:szCs w:val="28"/>
              </w:rPr>
            </w:pPr>
          </w:p>
        </w:tc>
        <w:tc>
          <w:tcPr>
            <w:tcW w:w="3061" w:type="dxa"/>
          </w:tcPr>
          <w:p w:rsidR="00803A72" w:rsidRPr="00213A08" w:rsidRDefault="00803A72">
            <w:pPr>
              <w:pStyle w:val="ConsPlusNormal0"/>
              <w:contextualSpacing/>
              <w:rPr>
                <w:rFonts w:ascii="Times New Roman" w:hAnsi="Times New Roman" w:cs="Times New Roman"/>
                <w:sz w:val="28"/>
                <w:szCs w:val="28"/>
              </w:rPr>
            </w:pPr>
          </w:p>
        </w:tc>
        <w:tc>
          <w:tcPr>
            <w:tcW w:w="3005"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c>
          <w:tcPr>
            <w:tcW w:w="300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Секретарь</w:t>
            </w:r>
          </w:p>
        </w:tc>
        <w:tc>
          <w:tcPr>
            <w:tcW w:w="306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05" w:type="dxa"/>
          </w:tcPr>
          <w:p w:rsidR="00803A72" w:rsidRPr="00213A08" w:rsidRDefault="00C10022">
            <w:pPr>
              <w:pStyle w:val="ConsPlusNormal0"/>
              <w:contextualSpacing/>
              <w:jc w:val="right"/>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88"/>
        <w:gridCol w:w="3066"/>
      </w:tblGrid>
      <w:tr w:rsidR="00803A72" w:rsidRPr="00213A08">
        <w:tc>
          <w:tcPr>
            <w:tcW w:w="6288" w:type="dxa"/>
          </w:tcPr>
          <w:p w:rsidR="00803A72" w:rsidRPr="00213A08" w:rsidRDefault="00803A72">
            <w:pPr>
              <w:pStyle w:val="ConsPlusNormal0"/>
              <w:contextualSpacing/>
              <w:jc w:val="both"/>
              <w:rPr>
                <w:rFonts w:ascii="Times New Roman" w:hAnsi="Times New Roman" w:cs="Times New Roman"/>
                <w:sz w:val="28"/>
                <w:szCs w:val="28"/>
              </w:rPr>
            </w:pPr>
            <w:bookmarkStart w:id="21" w:name="Par1798"/>
            <w:bookmarkEnd w:id="21"/>
          </w:p>
        </w:tc>
        <w:tc>
          <w:tcPr>
            <w:tcW w:w="3066"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5</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2" w:name="Par1945"/>
      <w:bookmarkEnd w:id="22"/>
      <w:r w:rsidRPr="00213A08">
        <w:t>ПРИМЕРНЫЙ ПЕРЕЧЕНЬ УТВЕРЖДАЕМЫХ ДОКУМЕНТОВ</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Графики работ, отпусков.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Инструкции, должностные инструкции.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Методические рекомендации, методические указания и методики.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Номенклатура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Нормы и нормативы.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Описи дел (постоянного, временных (свыше 10 лет) сроков хранения и по личному составу).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Перечни (должностей, организаций, видов информации,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Политики.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Положения.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Порядки.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13. Правила.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14. Регламенты.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15. Стандарты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16. Уставы.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17. Унифицированные формы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18. Штатное расписание.</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Default="00803A72">
      <w:pPr>
        <w:pStyle w:val="ConsPlusNormal0"/>
        <w:ind w:firstLine="0"/>
        <w:contextualSpacing/>
        <w:jc w:val="both"/>
        <w:rPr>
          <w:rFonts w:ascii="Times New Roman" w:hAnsi="Times New Roman" w:cs="Times New Roman"/>
          <w:sz w:val="28"/>
          <w:szCs w:val="28"/>
        </w:rPr>
      </w:pPr>
    </w:p>
    <w:p w:rsidR="00C91113" w:rsidRDefault="00C91113">
      <w:pPr>
        <w:pStyle w:val="ConsPlusNormal0"/>
        <w:ind w:firstLine="0"/>
        <w:contextualSpacing/>
        <w:jc w:val="both"/>
        <w:rPr>
          <w:rFonts w:ascii="Times New Roman" w:hAnsi="Times New Roman" w:cs="Times New Roman"/>
          <w:sz w:val="28"/>
          <w:szCs w:val="28"/>
        </w:rPr>
      </w:pPr>
    </w:p>
    <w:p w:rsidR="00C91113" w:rsidRPr="00213A08" w:rsidRDefault="00C91113">
      <w:pPr>
        <w:pStyle w:val="ConsPlusNormal0"/>
        <w:ind w:firstLine="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Default="00803A72">
            <w:pPr>
              <w:pStyle w:val="ConsPlusNormal0"/>
              <w:contextualSpacing/>
              <w:jc w:val="both"/>
              <w:rPr>
                <w:rFonts w:ascii="Times New Roman" w:hAnsi="Times New Roman" w:cs="Times New Roman"/>
                <w:sz w:val="28"/>
                <w:szCs w:val="28"/>
              </w:rPr>
            </w:pPr>
          </w:p>
          <w:p w:rsidR="00C91113" w:rsidRDefault="00C91113">
            <w:pPr>
              <w:pStyle w:val="ConsPlusNormal0"/>
              <w:contextualSpacing/>
              <w:jc w:val="both"/>
              <w:rPr>
                <w:rFonts w:ascii="Times New Roman" w:hAnsi="Times New Roman" w:cs="Times New Roman"/>
                <w:sz w:val="28"/>
                <w:szCs w:val="28"/>
              </w:rPr>
            </w:pPr>
          </w:p>
          <w:p w:rsidR="00C91113" w:rsidRPr="00213A08" w:rsidRDefault="00C91113">
            <w:pPr>
              <w:pStyle w:val="ConsPlusNormal0"/>
              <w:contextualSpacing/>
              <w:jc w:val="both"/>
              <w:rPr>
                <w:rFonts w:ascii="Times New Roman" w:hAnsi="Times New Roman" w:cs="Times New Roman"/>
                <w:sz w:val="28"/>
                <w:szCs w:val="28"/>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6</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3" w:name="Par1972"/>
      <w:bookmarkEnd w:id="23"/>
      <w:r w:rsidRPr="00213A08">
        <w:t>ПЕРЕЧЕНЬ</w:t>
      </w:r>
    </w:p>
    <w:p w:rsidR="00803A72" w:rsidRPr="00213A08" w:rsidRDefault="00C10022">
      <w:pPr>
        <w:pStyle w:val="ConsPlusTitle"/>
        <w:contextualSpacing/>
        <w:jc w:val="center"/>
      </w:pPr>
      <w:r w:rsidRPr="00213A08">
        <w:t>ДОКУМЕНТОВ, ЗАВЕРЯЕМЫХ ПЕЧАТЬЮ АДМИНИСТРАЦИИ</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Архивная справка.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Копии и выписки из документов, выдаваемых для представления в другие организации.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Образцы оттисков печатей и подписей сотрудников, имеющих право совершать финансово-хозяйственные операции.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Поручения (бюджетные, банковские, пенсионные; платежные, инкассовые в банк).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Представления и ходатайства (о награждении).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 Реестры (чеков, поручений, представляемых в банк).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Удостоверения работников.</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C91113" w:rsidRDefault="00C91113">
      <w:pPr>
        <w:pStyle w:val="ConsPlusNormal0"/>
        <w:contextualSpacing/>
        <w:jc w:val="both"/>
        <w:rPr>
          <w:rFonts w:ascii="Times New Roman" w:hAnsi="Times New Roman" w:cs="Times New Roman"/>
          <w:sz w:val="28"/>
          <w:szCs w:val="28"/>
        </w:rPr>
      </w:pPr>
    </w:p>
    <w:p w:rsidR="00C91113" w:rsidRPr="00213A08" w:rsidRDefault="00C91113">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88"/>
        <w:gridCol w:w="3066"/>
      </w:tblGrid>
      <w:tr w:rsidR="00803A72" w:rsidRPr="00213A08">
        <w:tc>
          <w:tcPr>
            <w:tcW w:w="6288" w:type="dxa"/>
          </w:tcPr>
          <w:p w:rsidR="00803A72" w:rsidRPr="00213A08" w:rsidRDefault="00803A72">
            <w:pPr>
              <w:pStyle w:val="ConsPlusNormal0"/>
              <w:contextualSpacing/>
              <w:jc w:val="both"/>
              <w:rPr>
                <w:rFonts w:ascii="Times New Roman" w:hAnsi="Times New Roman" w:cs="Times New Roman"/>
                <w:sz w:val="28"/>
                <w:szCs w:val="28"/>
              </w:rPr>
            </w:pPr>
          </w:p>
        </w:tc>
        <w:tc>
          <w:tcPr>
            <w:tcW w:w="3066"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7</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4" w:name="Par1991"/>
      <w:bookmarkEnd w:id="24"/>
      <w:r w:rsidRPr="00213A08">
        <w:t>ПЕРЕЧЕНЬ</w:t>
      </w:r>
    </w:p>
    <w:p w:rsidR="00803A72" w:rsidRPr="00213A08" w:rsidRDefault="00C10022">
      <w:pPr>
        <w:pStyle w:val="ConsPlusTitle"/>
        <w:contextualSpacing/>
        <w:jc w:val="center"/>
      </w:pPr>
      <w:r w:rsidRPr="00213A08">
        <w:t xml:space="preserve">НЕРЕГИСТРИРУЕМЫХ ВХОДЯЩИХ ДОКУМЕНТОВ*: </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указанные документы поступили с сопроводительным письмом, письма регистрируются в порядке, установленном инструкцией по делопроизводству администрации.</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Анкеты (резюме), направляемые в целях трудоустройства.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ГОСТы, технические регламенты, руководящие и другие документы по техническому регулированию и стандартизации.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Документы (проекты документов), требующие подписания (согласования, утверждения) и последующего возврата.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Конкурсная документация.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Корреспонденция, адресованная работникам администрации с пометкой "Лично".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 Печатные издания (книги, журналы, газеты), каталоги, техническая литература, тематические и специальные сборники, плакаты.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Поздравительные письма и телеграммы, благодарственные письма и телеграммы, пригласительные билеты.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Прейскуранты.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Пригласительные билеты, приглашения.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Программы конференций, совещаний.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Рекламные материалы (письма, листовки, проспекты, буклеты).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13. Учебные планы, программы.</w:t>
      </w:r>
    </w:p>
    <w:p w:rsidR="00803A72" w:rsidRPr="00213A08" w:rsidRDefault="00C10022">
      <w:pPr>
        <w:tabs>
          <w:tab w:val="left" w:pos="1320"/>
        </w:tabs>
        <w:rPr>
          <w:sz w:val="28"/>
          <w:szCs w:val="28"/>
        </w:rPr>
      </w:pPr>
      <w:r w:rsidRPr="00213A08">
        <w:rPr>
          <w:sz w:val="28"/>
          <w:szCs w:val="28"/>
        </w:rPr>
        <w:t xml:space="preserve">        14. Формы и бланки, в том числе формы статистической</w:t>
      </w:r>
    </w:p>
    <w:p w:rsidR="00803A72" w:rsidRPr="00213A08" w:rsidRDefault="00C10022">
      <w:pPr>
        <w:tabs>
          <w:tab w:val="left" w:pos="1320"/>
        </w:tabs>
        <w:rPr>
          <w:sz w:val="28"/>
          <w:szCs w:val="28"/>
        </w:rPr>
      </w:pPr>
      <w:r w:rsidRPr="00213A08">
        <w:rPr>
          <w:sz w:val="28"/>
          <w:szCs w:val="28"/>
        </w:rPr>
        <w:tab/>
      </w:r>
    </w:p>
    <w:p w:rsidR="00803A72" w:rsidRPr="00213A08" w:rsidRDefault="00803A72">
      <w:pPr>
        <w:pStyle w:val="ConsPlusTitle"/>
        <w:ind w:firstLine="426"/>
        <w:jc w:val="center"/>
      </w:pPr>
    </w:p>
    <w:p w:rsidR="00803A72" w:rsidRPr="00213A08" w:rsidRDefault="00803A72">
      <w:pPr>
        <w:ind w:right="-539"/>
        <w:jc w:val="center"/>
        <w:rPr>
          <w:sz w:val="28"/>
          <w:szCs w:val="28"/>
        </w:rPr>
      </w:pPr>
    </w:p>
    <w:p w:rsidR="00803A72" w:rsidRPr="00213A08" w:rsidRDefault="00803A72">
      <w:pPr>
        <w:rPr>
          <w:sz w:val="28"/>
          <w:szCs w:val="28"/>
        </w:rPr>
      </w:pPr>
    </w:p>
    <w:sectPr w:rsidR="00803A72" w:rsidRPr="00213A08" w:rsidSect="00D61432">
      <w:pgSz w:w="11906" w:h="16838"/>
      <w:pgMar w:top="1134" w:right="567"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D2F36" w16cex:dateUtc="2024-02-21T07:05:19Z"/>
  <w16cex:commentExtensible w16cex:durableId="60A17108" w16cex:dateUtc="2024-02-21T07:04:45Z"/>
  <w16cex:commentExtensible w16cex:durableId="573F27AB" w16cex:dateUtc="2024-02-21T07:01:5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C8D2F36"/>
  <w16cid:commentId w16cid:paraId="00000002" w16cid:durableId="60A17108"/>
  <w16cid:commentId w16cid:paraId="00000003" w16cid:durableId="573F27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049" w:rsidRDefault="00020049">
      <w:r>
        <w:separator/>
      </w:r>
    </w:p>
  </w:endnote>
  <w:endnote w:type="continuationSeparator" w:id="0">
    <w:p w:rsidR="00020049" w:rsidRDefault="0002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jaVu Sans">
    <w:altName w:val="Malgun Gothic"/>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Light;Segoe UI">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049" w:rsidRDefault="00020049">
      <w:r>
        <w:separator/>
      </w:r>
    </w:p>
  </w:footnote>
  <w:footnote w:type="continuationSeparator" w:id="0">
    <w:p w:rsidR="00020049" w:rsidRDefault="0002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D73"/>
    <w:multiLevelType w:val="hybridMultilevel"/>
    <w:tmpl w:val="EB48E9F2"/>
    <w:lvl w:ilvl="0" w:tplc="AB682638">
      <w:start w:val="1"/>
      <w:numFmt w:val="decimal"/>
      <w:lvlText w:val="%1."/>
      <w:lvlJc w:val="left"/>
      <w:pPr>
        <w:tabs>
          <w:tab w:val="num" w:pos="0"/>
        </w:tabs>
        <w:ind w:left="1080" w:hanging="360"/>
      </w:pPr>
      <w:rPr>
        <w:rFonts w:cs="Times New Roman"/>
      </w:rPr>
    </w:lvl>
    <w:lvl w:ilvl="1" w:tplc="99BA2318">
      <w:start w:val="1"/>
      <w:numFmt w:val="bullet"/>
      <w:lvlText w:val="o"/>
      <w:lvlJc w:val="left"/>
      <w:pPr>
        <w:ind w:left="1440" w:hanging="360"/>
      </w:pPr>
      <w:rPr>
        <w:rFonts w:ascii="Courier New" w:eastAsia="Courier New" w:hAnsi="Courier New" w:cs="Courier New" w:hint="default"/>
      </w:rPr>
    </w:lvl>
    <w:lvl w:ilvl="2" w:tplc="CEBA4A1A">
      <w:start w:val="1"/>
      <w:numFmt w:val="bullet"/>
      <w:lvlText w:val="§"/>
      <w:lvlJc w:val="left"/>
      <w:pPr>
        <w:ind w:left="2160" w:hanging="360"/>
      </w:pPr>
      <w:rPr>
        <w:rFonts w:ascii="Wingdings" w:eastAsia="Wingdings" w:hAnsi="Wingdings" w:cs="Wingdings" w:hint="default"/>
      </w:rPr>
    </w:lvl>
    <w:lvl w:ilvl="3" w:tplc="40B248E2">
      <w:start w:val="1"/>
      <w:numFmt w:val="bullet"/>
      <w:lvlText w:val="·"/>
      <w:lvlJc w:val="left"/>
      <w:pPr>
        <w:ind w:left="2880" w:hanging="360"/>
      </w:pPr>
      <w:rPr>
        <w:rFonts w:ascii="Symbol" w:eastAsia="Symbol" w:hAnsi="Symbol" w:cs="Symbol" w:hint="default"/>
      </w:rPr>
    </w:lvl>
    <w:lvl w:ilvl="4" w:tplc="8520A670">
      <w:start w:val="1"/>
      <w:numFmt w:val="bullet"/>
      <w:lvlText w:val="o"/>
      <w:lvlJc w:val="left"/>
      <w:pPr>
        <w:ind w:left="3600" w:hanging="360"/>
      </w:pPr>
      <w:rPr>
        <w:rFonts w:ascii="Courier New" w:eastAsia="Courier New" w:hAnsi="Courier New" w:cs="Courier New" w:hint="default"/>
      </w:rPr>
    </w:lvl>
    <w:lvl w:ilvl="5" w:tplc="A61C2E3C">
      <w:start w:val="1"/>
      <w:numFmt w:val="bullet"/>
      <w:lvlText w:val="§"/>
      <w:lvlJc w:val="left"/>
      <w:pPr>
        <w:ind w:left="4320" w:hanging="360"/>
      </w:pPr>
      <w:rPr>
        <w:rFonts w:ascii="Wingdings" w:eastAsia="Wingdings" w:hAnsi="Wingdings" w:cs="Wingdings" w:hint="default"/>
      </w:rPr>
    </w:lvl>
    <w:lvl w:ilvl="6" w:tplc="FBE88D14">
      <w:start w:val="1"/>
      <w:numFmt w:val="bullet"/>
      <w:lvlText w:val="·"/>
      <w:lvlJc w:val="left"/>
      <w:pPr>
        <w:ind w:left="5040" w:hanging="360"/>
      </w:pPr>
      <w:rPr>
        <w:rFonts w:ascii="Symbol" w:eastAsia="Symbol" w:hAnsi="Symbol" w:cs="Symbol" w:hint="default"/>
      </w:rPr>
    </w:lvl>
    <w:lvl w:ilvl="7" w:tplc="D414A4AC">
      <w:start w:val="1"/>
      <w:numFmt w:val="bullet"/>
      <w:lvlText w:val="o"/>
      <w:lvlJc w:val="left"/>
      <w:pPr>
        <w:ind w:left="5760" w:hanging="360"/>
      </w:pPr>
      <w:rPr>
        <w:rFonts w:ascii="Courier New" w:eastAsia="Courier New" w:hAnsi="Courier New" w:cs="Courier New" w:hint="default"/>
      </w:rPr>
    </w:lvl>
    <w:lvl w:ilvl="8" w:tplc="010C6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DD3489"/>
    <w:multiLevelType w:val="hybridMultilevel"/>
    <w:tmpl w:val="5838F382"/>
    <w:lvl w:ilvl="0" w:tplc="81DEAE48">
      <w:start w:val="1"/>
      <w:numFmt w:val="bullet"/>
      <w:lvlText w:val=""/>
      <w:lvlJc w:val="left"/>
      <w:pPr>
        <w:tabs>
          <w:tab w:val="num" w:pos="0"/>
        </w:tabs>
        <w:ind w:left="1260" w:hanging="360"/>
      </w:pPr>
      <w:rPr>
        <w:rFonts w:ascii="Symbol" w:hAnsi="Symbol" w:cs="Symbol" w:hint="default"/>
      </w:rPr>
    </w:lvl>
    <w:lvl w:ilvl="1" w:tplc="846EDE12">
      <w:start w:val="1"/>
      <w:numFmt w:val="bullet"/>
      <w:lvlText w:val="o"/>
      <w:lvlJc w:val="left"/>
      <w:pPr>
        <w:ind w:left="1440" w:hanging="360"/>
      </w:pPr>
      <w:rPr>
        <w:rFonts w:ascii="Courier New" w:eastAsia="Courier New" w:hAnsi="Courier New" w:cs="Courier New" w:hint="default"/>
      </w:rPr>
    </w:lvl>
    <w:lvl w:ilvl="2" w:tplc="0EA8B83C">
      <w:start w:val="1"/>
      <w:numFmt w:val="bullet"/>
      <w:lvlText w:val="§"/>
      <w:lvlJc w:val="left"/>
      <w:pPr>
        <w:ind w:left="2160" w:hanging="360"/>
      </w:pPr>
      <w:rPr>
        <w:rFonts w:ascii="Wingdings" w:eastAsia="Wingdings" w:hAnsi="Wingdings" w:cs="Wingdings" w:hint="default"/>
      </w:rPr>
    </w:lvl>
    <w:lvl w:ilvl="3" w:tplc="77FEC00C">
      <w:start w:val="1"/>
      <w:numFmt w:val="bullet"/>
      <w:lvlText w:val="·"/>
      <w:lvlJc w:val="left"/>
      <w:pPr>
        <w:ind w:left="2880" w:hanging="360"/>
      </w:pPr>
      <w:rPr>
        <w:rFonts w:ascii="Symbol" w:eastAsia="Symbol" w:hAnsi="Symbol" w:cs="Symbol" w:hint="default"/>
      </w:rPr>
    </w:lvl>
    <w:lvl w:ilvl="4" w:tplc="3238E43A">
      <w:start w:val="1"/>
      <w:numFmt w:val="bullet"/>
      <w:lvlText w:val="o"/>
      <w:lvlJc w:val="left"/>
      <w:pPr>
        <w:ind w:left="3600" w:hanging="360"/>
      </w:pPr>
      <w:rPr>
        <w:rFonts w:ascii="Courier New" w:eastAsia="Courier New" w:hAnsi="Courier New" w:cs="Courier New" w:hint="default"/>
      </w:rPr>
    </w:lvl>
    <w:lvl w:ilvl="5" w:tplc="2754375A">
      <w:start w:val="1"/>
      <w:numFmt w:val="bullet"/>
      <w:lvlText w:val="§"/>
      <w:lvlJc w:val="left"/>
      <w:pPr>
        <w:ind w:left="4320" w:hanging="360"/>
      </w:pPr>
      <w:rPr>
        <w:rFonts w:ascii="Wingdings" w:eastAsia="Wingdings" w:hAnsi="Wingdings" w:cs="Wingdings" w:hint="default"/>
      </w:rPr>
    </w:lvl>
    <w:lvl w:ilvl="6" w:tplc="04243596">
      <w:start w:val="1"/>
      <w:numFmt w:val="bullet"/>
      <w:lvlText w:val="·"/>
      <w:lvlJc w:val="left"/>
      <w:pPr>
        <w:ind w:left="5040" w:hanging="360"/>
      </w:pPr>
      <w:rPr>
        <w:rFonts w:ascii="Symbol" w:eastAsia="Symbol" w:hAnsi="Symbol" w:cs="Symbol" w:hint="default"/>
      </w:rPr>
    </w:lvl>
    <w:lvl w:ilvl="7" w:tplc="4BA0B004">
      <w:start w:val="1"/>
      <w:numFmt w:val="bullet"/>
      <w:lvlText w:val="o"/>
      <w:lvlJc w:val="left"/>
      <w:pPr>
        <w:ind w:left="5760" w:hanging="360"/>
      </w:pPr>
      <w:rPr>
        <w:rFonts w:ascii="Courier New" w:eastAsia="Courier New" w:hAnsi="Courier New" w:cs="Courier New" w:hint="default"/>
      </w:rPr>
    </w:lvl>
    <w:lvl w:ilvl="8" w:tplc="F91AF18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85388B"/>
    <w:multiLevelType w:val="hybridMultilevel"/>
    <w:tmpl w:val="BFBAE894"/>
    <w:lvl w:ilvl="0" w:tplc="FA762EDE">
      <w:start w:val="1"/>
      <w:numFmt w:val="decimal"/>
      <w:lvlText w:val="%1."/>
      <w:lvlJc w:val="left"/>
      <w:pPr>
        <w:tabs>
          <w:tab w:val="num" w:pos="0"/>
        </w:tabs>
        <w:ind w:left="720" w:hanging="360"/>
      </w:pPr>
      <w:rPr>
        <w:rFonts w:cs="Times New Roman"/>
      </w:rPr>
    </w:lvl>
    <w:lvl w:ilvl="1" w:tplc="4FACDB1C">
      <w:start w:val="1"/>
      <w:numFmt w:val="bullet"/>
      <w:lvlText w:val="o"/>
      <w:lvlJc w:val="left"/>
      <w:pPr>
        <w:ind w:left="1440" w:hanging="360"/>
      </w:pPr>
      <w:rPr>
        <w:rFonts w:ascii="Courier New" w:eastAsia="Courier New" w:hAnsi="Courier New" w:cs="Courier New" w:hint="default"/>
      </w:rPr>
    </w:lvl>
    <w:lvl w:ilvl="2" w:tplc="4F0E3B34">
      <w:start w:val="1"/>
      <w:numFmt w:val="bullet"/>
      <w:lvlText w:val="§"/>
      <w:lvlJc w:val="left"/>
      <w:pPr>
        <w:ind w:left="2160" w:hanging="360"/>
      </w:pPr>
      <w:rPr>
        <w:rFonts w:ascii="Wingdings" w:eastAsia="Wingdings" w:hAnsi="Wingdings" w:cs="Wingdings" w:hint="default"/>
      </w:rPr>
    </w:lvl>
    <w:lvl w:ilvl="3" w:tplc="AD24CE32">
      <w:start w:val="1"/>
      <w:numFmt w:val="bullet"/>
      <w:lvlText w:val="·"/>
      <w:lvlJc w:val="left"/>
      <w:pPr>
        <w:ind w:left="2880" w:hanging="360"/>
      </w:pPr>
      <w:rPr>
        <w:rFonts w:ascii="Symbol" w:eastAsia="Symbol" w:hAnsi="Symbol" w:cs="Symbol" w:hint="default"/>
      </w:rPr>
    </w:lvl>
    <w:lvl w:ilvl="4" w:tplc="DE74C866">
      <w:start w:val="1"/>
      <w:numFmt w:val="bullet"/>
      <w:lvlText w:val="o"/>
      <w:lvlJc w:val="left"/>
      <w:pPr>
        <w:ind w:left="3600" w:hanging="360"/>
      </w:pPr>
      <w:rPr>
        <w:rFonts w:ascii="Courier New" w:eastAsia="Courier New" w:hAnsi="Courier New" w:cs="Courier New" w:hint="default"/>
      </w:rPr>
    </w:lvl>
    <w:lvl w:ilvl="5" w:tplc="64DEF316">
      <w:start w:val="1"/>
      <w:numFmt w:val="bullet"/>
      <w:lvlText w:val="§"/>
      <w:lvlJc w:val="left"/>
      <w:pPr>
        <w:ind w:left="4320" w:hanging="360"/>
      </w:pPr>
      <w:rPr>
        <w:rFonts w:ascii="Wingdings" w:eastAsia="Wingdings" w:hAnsi="Wingdings" w:cs="Wingdings" w:hint="default"/>
      </w:rPr>
    </w:lvl>
    <w:lvl w:ilvl="6" w:tplc="3524FEEE">
      <w:start w:val="1"/>
      <w:numFmt w:val="bullet"/>
      <w:lvlText w:val="·"/>
      <w:lvlJc w:val="left"/>
      <w:pPr>
        <w:ind w:left="5040" w:hanging="360"/>
      </w:pPr>
      <w:rPr>
        <w:rFonts w:ascii="Symbol" w:eastAsia="Symbol" w:hAnsi="Symbol" w:cs="Symbol" w:hint="default"/>
      </w:rPr>
    </w:lvl>
    <w:lvl w:ilvl="7" w:tplc="8B8845A2">
      <w:start w:val="1"/>
      <w:numFmt w:val="bullet"/>
      <w:lvlText w:val="o"/>
      <w:lvlJc w:val="left"/>
      <w:pPr>
        <w:ind w:left="5760" w:hanging="360"/>
      </w:pPr>
      <w:rPr>
        <w:rFonts w:ascii="Courier New" w:eastAsia="Courier New" w:hAnsi="Courier New" w:cs="Courier New" w:hint="default"/>
      </w:rPr>
    </w:lvl>
    <w:lvl w:ilvl="8" w:tplc="D422922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4555095"/>
    <w:multiLevelType w:val="hybridMultilevel"/>
    <w:tmpl w:val="6F64DE64"/>
    <w:lvl w:ilvl="0" w:tplc="3B1C22C8">
      <w:start w:val="1"/>
      <w:numFmt w:val="decimal"/>
      <w:lvlText w:val="%1."/>
      <w:lvlJc w:val="left"/>
      <w:pPr>
        <w:tabs>
          <w:tab w:val="num" w:pos="0"/>
        </w:tabs>
        <w:ind w:left="1080" w:hanging="360"/>
      </w:pPr>
      <w:rPr>
        <w:rFonts w:cs="Times New Roman"/>
      </w:rPr>
    </w:lvl>
    <w:lvl w:ilvl="1" w:tplc="D4EE3D22">
      <w:start w:val="1"/>
      <w:numFmt w:val="bullet"/>
      <w:lvlText w:val="o"/>
      <w:lvlJc w:val="left"/>
      <w:pPr>
        <w:ind w:left="1440" w:hanging="360"/>
      </w:pPr>
      <w:rPr>
        <w:rFonts w:ascii="Courier New" w:eastAsia="Courier New" w:hAnsi="Courier New" w:cs="Courier New" w:hint="default"/>
      </w:rPr>
    </w:lvl>
    <w:lvl w:ilvl="2" w:tplc="B4221D00">
      <w:start w:val="1"/>
      <w:numFmt w:val="bullet"/>
      <w:lvlText w:val="§"/>
      <w:lvlJc w:val="left"/>
      <w:pPr>
        <w:ind w:left="2160" w:hanging="360"/>
      </w:pPr>
      <w:rPr>
        <w:rFonts w:ascii="Wingdings" w:eastAsia="Wingdings" w:hAnsi="Wingdings" w:cs="Wingdings" w:hint="default"/>
      </w:rPr>
    </w:lvl>
    <w:lvl w:ilvl="3" w:tplc="FB581262">
      <w:start w:val="1"/>
      <w:numFmt w:val="bullet"/>
      <w:lvlText w:val="·"/>
      <w:lvlJc w:val="left"/>
      <w:pPr>
        <w:ind w:left="2880" w:hanging="360"/>
      </w:pPr>
      <w:rPr>
        <w:rFonts w:ascii="Symbol" w:eastAsia="Symbol" w:hAnsi="Symbol" w:cs="Symbol" w:hint="default"/>
      </w:rPr>
    </w:lvl>
    <w:lvl w:ilvl="4" w:tplc="AAB0D094">
      <w:start w:val="1"/>
      <w:numFmt w:val="bullet"/>
      <w:lvlText w:val="o"/>
      <w:lvlJc w:val="left"/>
      <w:pPr>
        <w:ind w:left="3600" w:hanging="360"/>
      </w:pPr>
      <w:rPr>
        <w:rFonts w:ascii="Courier New" w:eastAsia="Courier New" w:hAnsi="Courier New" w:cs="Courier New" w:hint="default"/>
      </w:rPr>
    </w:lvl>
    <w:lvl w:ilvl="5" w:tplc="5E3CB6F8">
      <w:start w:val="1"/>
      <w:numFmt w:val="bullet"/>
      <w:lvlText w:val="§"/>
      <w:lvlJc w:val="left"/>
      <w:pPr>
        <w:ind w:left="4320" w:hanging="360"/>
      </w:pPr>
      <w:rPr>
        <w:rFonts w:ascii="Wingdings" w:eastAsia="Wingdings" w:hAnsi="Wingdings" w:cs="Wingdings" w:hint="default"/>
      </w:rPr>
    </w:lvl>
    <w:lvl w:ilvl="6" w:tplc="F864A700">
      <w:start w:val="1"/>
      <w:numFmt w:val="bullet"/>
      <w:lvlText w:val="·"/>
      <w:lvlJc w:val="left"/>
      <w:pPr>
        <w:ind w:left="5040" w:hanging="360"/>
      </w:pPr>
      <w:rPr>
        <w:rFonts w:ascii="Symbol" w:eastAsia="Symbol" w:hAnsi="Symbol" w:cs="Symbol" w:hint="default"/>
      </w:rPr>
    </w:lvl>
    <w:lvl w:ilvl="7" w:tplc="533A3C5A">
      <w:start w:val="1"/>
      <w:numFmt w:val="bullet"/>
      <w:lvlText w:val="o"/>
      <w:lvlJc w:val="left"/>
      <w:pPr>
        <w:ind w:left="5760" w:hanging="360"/>
      </w:pPr>
      <w:rPr>
        <w:rFonts w:ascii="Courier New" w:eastAsia="Courier New" w:hAnsi="Courier New" w:cs="Courier New" w:hint="default"/>
      </w:rPr>
    </w:lvl>
    <w:lvl w:ilvl="8" w:tplc="DD7C9A5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D865E5"/>
    <w:multiLevelType w:val="hybridMultilevel"/>
    <w:tmpl w:val="A3C40D14"/>
    <w:lvl w:ilvl="0" w:tplc="F95255E0">
      <w:start w:val="1"/>
      <w:numFmt w:val="bullet"/>
      <w:lvlText w:val=""/>
      <w:lvlJc w:val="left"/>
      <w:pPr>
        <w:tabs>
          <w:tab w:val="num" w:pos="0"/>
        </w:tabs>
        <w:ind w:left="1260" w:hanging="360"/>
      </w:pPr>
      <w:rPr>
        <w:rFonts w:ascii="Symbol" w:hAnsi="Symbol" w:cs="Symbol" w:hint="default"/>
      </w:rPr>
    </w:lvl>
    <w:lvl w:ilvl="1" w:tplc="E8942202">
      <w:start w:val="1"/>
      <w:numFmt w:val="bullet"/>
      <w:lvlText w:val="o"/>
      <w:lvlJc w:val="left"/>
      <w:pPr>
        <w:ind w:left="1440" w:hanging="360"/>
      </w:pPr>
      <w:rPr>
        <w:rFonts w:ascii="Courier New" w:eastAsia="Courier New" w:hAnsi="Courier New" w:cs="Courier New" w:hint="default"/>
      </w:rPr>
    </w:lvl>
    <w:lvl w:ilvl="2" w:tplc="E960AD96">
      <w:start w:val="1"/>
      <w:numFmt w:val="bullet"/>
      <w:lvlText w:val="§"/>
      <w:lvlJc w:val="left"/>
      <w:pPr>
        <w:ind w:left="2160" w:hanging="360"/>
      </w:pPr>
      <w:rPr>
        <w:rFonts w:ascii="Wingdings" w:eastAsia="Wingdings" w:hAnsi="Wingdings" w:cs="Wingdings" w:hint="default"/>
      </w:rPr>
    </w:lvl>
    <w:lvl w:ilvl="3" w:tplc="08749872">
      <w:start w:val="1"/>
      <w:numFmt w:val="bullet"/>
      <w:lvlText w:val="·"/>
      <w:lvlJc w:val="left"/>
      <w:pPr>
        <w:ind w:left="2880" w:hanging="360"/>
      </w:pPr>
      <w:rPr>
        <w:rFonts w:ascii="Symbol" w:eastAsia="Symbol" w:hAnsi="Symbol" w:cs="Symbol" w:hint="default"/>
      </w:rPr>
    </w:lvl>
    <w:lvl w:ilvl="4" w:tplc="EB90B0B6">
      <w:start w:val="1"/>
      <w:numFmt w:val="bullet"/>
      <w:lvlText w:val="o"/>
      <w:lvlJc w:val="left"/>
      <w:pPr>
        <w:ind w:left="3600" w:hanging="360"/>
      </w:pPr>
      <w:rPr>
        <w:rFonts w:ascii="Courier New" w:eastAsia="Courier New" w:hAnsi="Courier New" w:cs="Courier New" w:hint="default"/>
      </w:rPr>
    </w:lvl>
    <w:lvl w:ilvl="5" w:tplc="E054A682">
      <w:start w:val="1"/>
      <w:numFmt w:val="bullet"/>
      <w:lvlText w:val="§"/>
      <w:lvlJc w:val="left"/>
      <w:pPr>
        <w:ind w:left="4320" w:hanging="360"/>
      </w:pPr>
      <w:rPr>
        <w:rFonts w:ascii="Wingdings" w:eastAsia="Wingdings" w:hAnsi="Wingdings" w:cs="Wingdings" w:hint="default"/>
      </w:rPr>
    </w:lvl>
    <w:lvl w:ilvl="6" w:tplc="7C40222E">
      <w:start w:val="1"/>
      <w:numFmt w:val="bullet"/>
      <w:lvlText w:val="·"/>
      <w:lvlJc w:val="left"/>
      <w:pPr>
        <w:ind w:left="5040" w:hanging="360"/>
      </w:pPr>
      <w:rPr>
        <w:rFonts w:ascii="Symbol" w:eastAsia="Symbol" w:hAnsi="Symbol" w:cs="Symbol" w:hint="default"/>
      </w:rPr>
    </w:lvl>
    <w:lvl w:ilvl="7" w:tplc="8C8C57CC">
      <w:start w:val="1"/>
      <w:numFmt w:val="bullet"/>
      <w:lvlText w:val="o"/>
      <w:lvlJc w:val="left"/>
      <w:pPr>
        <w:ind w:left="5760" w:hanging="360"/>
      </w:pPr>
      <w:rPr>
        <w:rFonts w:ascii="Courier New" w:eastAsia="Courier New" w:hAnsi="Courier New" w:cs="Courier New" w:hint="default"/>
      </w:rPr>
    </w:lvl>
    <w:lvl w:ilvl="8" w:tplc="B8062F6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90C4BA4"/>
    <w:multiLevelType w:val="hybridMultilevel"/>
    <w:tmpl w:val="490A8C1A"/>
    <w:lvl w:ilvl="0" w:tplc="420E7E8A">
      <w:start w:val="1"/>
      <w:numFmt w:val="bullet"/>
      <w:lvlText w:val=""/>
      <w:lvlJc w:val="left"/>
      <w:pPr>
        <w:tabs>
          <w:tab w:val="num" w:pos="0"/>
        </w:tabs>
        <w:ind w:left="1260" w:hanging="360"/>
      </w:pPr>
      <w:rPr>
        <w:rFonts w:ascii="Symbol" w:hAnsi="Symbol" w:cs="Symbol" w:hint="default"/>
      </w:rPr>
    </w:lvl>
    <w:lvl w:ilvl="1" w:tplc="07DA8DA8">
      <w:start w:val="1"/>
      <w:numFmt w:val="bullet"/>
      <w:lvlText w:val="o"/>
      <w:lvlJc w:val="left"/>
      <w:pPr>
        <w:ind w:left="1440" w:hanging="360"/>
      </w:pPr>
      <w:rPr>
        <w:rFonts w:ascii="Courier New" w:eastAsia="Courier New" w:hAnsi="Courier New" w:cs="Courier New" w:hint="default"/>
      </w:rPr>
    </w:lvl>
    <w:lvl w:ilvl="2" w:tplc="CCE27E28">
      <w:start w:val="1"/>
      <w:numFmt w:val="bullet"/>
      <w:lvlText w:val="§"/>
      <w:lvlJc w:val="left"/>
      <w:pPr>
        <w:ind w:left="2160" w:hanging="360"/>
      </w:pPr>
      <w:rPr>
        <w:rFonts w:ascii="Wingdings" w:eastAsia="Wingdings" w:hAnsi="Wingdings" w:cs="Wingdings" w:hint="default"/>
      </w:rPr>
    </w:lvl>
    <w:lvl w:ilvl="3" w:tplc="35F8CB22">
      <w:start w:val="1"/>
      <w:numFmt w:val="bullet"/>
      <w:lvlText w:val="·"/>
      <w:lvlJc w:val="left"/>
      <w:pPr>
        <w:ind w:left="2880" w:hanging="360"/>
      </w:pPr>
      <w:rPr>
        <w:rFonts w:ascii="Symbol" w:eastAsia="Symbol" w:hAnsi="Symbol" w:cs="Symbol" w:hint="default"/>
      </w:rPr>
    </w:lvl>
    <w:lvl w:ilvl="4" w:tplc="88F6B086">
      <w:start w:val="1"/>
      <w:numFmt w:val="bullet"/>
      <w:lvlText w:val="o"/>
      <w:lvlJc w:val="left"/>
      <w:pPr>
        <w:ind w:left="3600" w:hanging="360"/>
      </w:pPr>
      <w:rPr>
        <w:rFonts w:ascii="Courier New" w:eastAsia="Courier New" w:hAnsi="Courier New" w:cs="Courier New" w:hint="default"/>
      </w:rPr>
    </w:lvl>
    <w:lvl w:ilvl="5" w:tplc="76F4E032">
      <w:start w:val="1"/>
      <w:numFmt w:val="bullet"/>
      <w:lvlText w:val="§"/>
      <w:lvlJc w:val="left"/>
      <w:pPr>
        <w:ind w:left="4320" w:hanging="360"/>
      </w:pPr>
      <w:rPr>
        <w:rFonts w:ascii="Wingdings" w:eastAsia="Wingdings" w:hAnsi="Wingdings" w:cs="Wingdings" w:hint="default"/>
      </w:rPr>
    </w:lvl>
    <w:lvl w:ilvl="6" w:tplc="63A04DD4">
      <w:start w:val="1"/>
      <w:numFmt w:val="bullet"/>
      <w:lvlText w:val="·"/>
      <w:lvlJc w:val="left"/>
      <w:pPr>
        <w:ind w:left="5040" w:hanging="360"/>
      </w:pPr>
      <w:rPr>
        <w:rFonts w:ascii="Symbol" w:eastAsia="Symbol" w:hAnsi="Symbol" w:cs="Symbol" w:hint="default"/>
      </w:rPr>
    </w:lvl>
    <w:lvl w:ilvl="7" w:tplc="50EA7472">
      <w:start w:val="1"/>
      <w:numFmt w:val="bullet"/>
      <w:lvlText w:val="o"/>
      <w:lvlJc w:val="left"/>
      <w:pPr>
        <w:ind w:left="5760" w:hanging="360"/>
      </w:pPr>
      <w:rPr>
        <w:rFonts w:ascii="Courier New" w:eastAsia="Courier New" w:hAnsi="Courier New" w:cs="Courier New" w:hint="default"/>
      </w:rPr>
    </w:lvl>
    <w:lvl w:ilvl="8" w:tplc="CBFE5F2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F9C7B41"/>
    <w:multiLevelType w:val="hybridMultilevel"/>
    <w:tmpl w:val="6810C3B4"/>
    <w:lvl w:ilvl="0" w:tplc="6E52CA2A">
      <w:start w:val="1"/>
      <w:numFmt w:val="decimal"/>
      <w:lvlText w:val="%1."/>
      <w:lvlJc w:val="left"/>
      <w:pPr>
        <w:tabs>
          <w:tab w:val="num" w:pos="0"/>
        </w:tabs>
        <w:ind w:left="1080" w:hanging="360"/>
      </w:pPr>
      <w:rPr>
        <w:rFonts w:cs="Times New Roman"/>
      </w:rPr>
    </w:lvl>
    <w:lvl w:ilvl="1" w:tplc="38D80998">
      <w:start w:val="1"/>
      <w:numFmt w:val="bullet"/>
      <w:lvlText w:val="o"/>
      <w:lvlJc w:val="left"/>
      <w:pPr>
        <w:ind w:left="1440" w:hanging="360"/>
      </w:pPr>
      <w:rPr>
        <w:rFonts w:ascii="Courier New" w:eastAsia="Courier New" w:hAnsi="Courier New" w:cs="Courier New" w:hint="default"/>
      </w:rPr>
    </w:lvl>
    <w:lvl w:ilvl="2" w:tplc="7B68C80E">
      <w:start w:val="1"/>
      <w:numFmt w:val="bullet"/>
      <w:lvlText w:val="§"/>
      <w:lvlJc w:val="left"/>
      <w:pPr>
        <w:ind w:left="2160" w:hanging="360"/>
      </w:pPr>
      <w:rPr>
        <w:rFonts w:ascii="Wingdings" w:eastAsia="Wingdings" w:hAnsi="Wingdings" w:cs="Wingdings" w:hint="default"/>
      </w:rPr>
    </w:lvl>
    <w:lvl w:ilvl="3" w:tplc="62E45F4A">
      <w:start w:val="1"/>
      <w:numFmt w:val="bullet"/>
      <w:lvlText w:val="·"/>
      <w:lvlJc w:val="left"/>
      <w:pPr>
        <w:ind w:left="2880" w:hanging="360"/>
      </w:pPr>
      <w:rPr>
        <w:rFonts w:ascii="Symbol" w:eastAsia="Symbol" w:hAnsi="Symbol" w:cs="Symbol" w:hint="default"/>
      </w:rPr>
    </w:lvl>
    <w:lvl w:ilvl="4" w:tplc="15B4DCA8">
      <w:start w:val="1"/>
      <w:numFmt w:val="bullet"/>
      <w:lvlText w:val="o"/>
      <w:lvlJc w:val="left"/>
      <w:pPr>
        <w:ind w:left="3600" w:hanging="360"/>
      </w:pPr>
      <w:rPr>
        <w:rFonts w:ascii="Courier New" w:eastAsia="Courier New" w:hAnsi="Courier New" w:cs="Courier New" w:hint="default"/>
      </w:rPr>
    </w:lvl>
    <w:lvl w:ilvl="5" w:tplc="BCFC807C">
      <w:start w:val="1"/>
      <w:numFmt w:val="bullet"/>
      <w:lvlText w:val="§"/>
      <w:lvlJc w:val="left"/>
      <w:pPr>
        <w:ind w:left="4320" w:hanging="360"/>
      </w:pPr>
      <w:rPr>
        <w:rFonts w:ascii="Wingdings" w:eastAsia="Wingdings" w:hAnsi="Wingdings" w:cs="Wingdings" w:hint="default"/>
      </w:rPr>
    </w:lvl>
    <w:lvl w:ilvl="6" w:tplc="8070ED82">
      <w:start w:val="1"/>
      <w:numFmt w:val="bullet"/>
      <w:lvlText w:val="·"/>
      <w:lvlJc w:val="left"/>
      <w:pPr>
        <w:ind w:left="5040" w:hanging="360"/>
      </w:pPr>
      <w:rPr>
        <w:rFonts w:ascii="Symbol" w:eastAsia="Symbol" w:hAnsi="Symbol" w:cs="Symbol" w:hint="default"/>
      </w:rPr>
    </w:lvl>
    <w:lvl w:ilvl="7" w:tplc="28EC6320">
      <w:start w:val="1"/>
      <w:numFmt w:val="bullet"/>
      <w:lvlText w:val="o"/>
      <w:lvlJc w:val="left"/>
      <w:pPr>
        <w:ind w:left="5760" w:hanging="360"/>
      </w:pPr>
      <w:rPr>
        <w:rFonts w:ascii="Courier New" w:eastAsia="Courier New" w:hAnsi="Courier New" w:cs="Courier New" w:hint="default"/>
      </w:rPr>
    </w:lvl>
    <w:lvl w:ilvl="8" w:tplc="219A92B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ABD0BA8"/>
    <w:multiLevelType w:val="hybridMultilevel"/>
    <w:tmpl w:val="B15CBF7E"/>
    <w:lvl w:ilvl="0" w:tplc="FACC2922">
      <w:start w:val="1"/>
      <w:numFmt w:val="bullet"/>
      <w:lvlText w:val=""/>
      <w:lvlJc w:val="left"/>
      <w:pPr>
        <w:tabs>
          <w:tab w:val="num" w:pos="0"/>
        </w:tabs>
        <w:ind w:left="1260" w:hanging="360"/>
      </w:pPr>
      <w:rPr>
        <w:rFonts w:ascii="Symbol" w:hAnsi="Symbol" w:cs="Symbol" w:hint="default"/>
      </w:rPr>
    </w:lvl>
    <w:lvl w:ilvl="1" w:tplc="7C5C6AA6">
      <w:start w:val="1"/>
      <w:numFmt w:val="bullet"/>
      <w:lvlText w:val="o"/>
      <w:lvlJc w:val="left"/>
      <w:pPr>
        <w:ind w:left="1440" w:hanging="360"/>
      </w:pPr>
      <w:rPr>
        <w:rFonts w:ascii="Courier New" w:eastAsia="Courier New" w:hAnsi="Courier New" w:cs="Courier New" w:hint="default"/>
      </w:rPr>
    </w:lvl>
    <w:lvl w:ilvl="2" w:tplc="E3F00988">
      <w:start w:val="1"/>
      <w:numFmt w:val="bullet"/>
      <w:lvlText w:val="§"/>
      <w:lvlJc w:val="left"/>
      <w:pPr>
        <w:ind w:left="2160" w:hanging="360"/>
      </w:pPr>
      <w:rPr>
        <w:rFonts w:ascii="Wingdings" w:eastAsia="Wingdings" w:hAnsi="Wingdings" w:cs="Wingdings" w:hint="default"/>
      </w:rPr>
    </w:lvl>
    <w:lvl w:ilvl="3" w:tplc="0F58E62E">
      <w:start w:val="1"/>
      <w:numFmt w:val="bullet"/>
      <w:lvlText w:val="·"/>
      <w:lvlJc w:val="left"/>
      <w:pPr>
        <w:ind w:left="2880" w:hanging="360"/>
      </w:pPr>
      <w:rPr>
        <w:rFonts w:ascii="Symbol" w:eastAsia="Symbol" w:hAnsi="Symbol" w:cs="Symbol" w:hint="default"/>
      </w:rPr>
    </w:lvl>
    <w:lvl w:ilvl="4" w:tplc="09F69850">
      <w:start w:val="1"/>
      <w:numFmt w:val="bullet"/>
      <w:lvlText w:val="o"/>
      <w:lvlJc w:val="left"/>
      <w:pPr>
        <w:ind w:left="3600" w:hanging="360"/>
      </w:pPr>
      <w:rPr>
        <w:rFonts w:ascii="Courier New" w:eastAsia="Courier New" w:hAnsi="Courier New" w:cs="Courier New" w:hint="default"/>
      </w:rPr>
    </w:lvl>
    <w:lvl w:ilvl="5" w:tplc="C55010F8">
      <w:start w:val="1"/>
      <w:numFmt w:val="bullet"/>
      <w:lvlText w:val="§"/>
      <w:lvlJc w:val="left"/>
      <w:pPr>
        <w:ind w:left="4320" w:hanging="360"/>
      </w:pPr>
      <w:rPr>
        <w:rFonts w:ascii="Wingdings" w:eastAsia="Wingdings" w:hAnsi="Wingdings" w:cs="Wingdings" w:hint="default"/>
      </w:rPr>
    </w:lvl>
    <w:lvl w:ilvl="6" w:tplc="56902DFC">
      <w:start w:val="1"/>
      <w:numFmt w:val="bullet"/>
      <w:lvlText w:val="·"/>
      <w:lvlJc w:val="left"/>
      <w:pPr>
        <w:ind w:left="5040" w:hanging="360"/>
      </w:pPr>
      <w:rPr>
        <w:rFonts w:ascii="Symbol" w:eastAsia="Symbol" w:hAnsi="Symbol" w:cs="Symbol" w:hint="default"/>
      </w:rPr>
    </w:lvl>
    <w:lvl w:ilvl="7" w:tplc="A1A25BBA">
      <w:start w:val="1"/>
      <w:numFmt w:val="bullet"/>
      <w:lvlText w:val="o"/>
      <w:lvlJc w:val="left"/>
      <w:pPr>
        <w:ind w:left="5760" w:hanging="360"/>
      </w:pPr>
      <w:rPr>
        <w:rFonts w:ascii="Courier New" w:eastAsia="Courier New" w:hAnsi="Courier New" w:cs="Courier New" w:hint="default"/>
      </w:rPr>
    </w:lvl>
    <w:lvl w:ilvl="8" w:tplc="6F86CBA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BE02544"/>
    <w:multiLevelType w:val="hybridMultilevel"/>
    <w:tmpl w:val="D4DC9F1C"/>
    <w:lvl w:ilvl="0" w:tplc="628E67FA">
      <w:start w:val="1"/>
      <w:numFmt w:val="bullet"/>
      <w:lvlText w:val=""/>
      <w:lvlJc w:val="left"/>
      <w:pPr>
        <w:tabs>
          <w:tab w:val="num" w:pos="708"/>
        </w:tabs>
        <w:ind w:left="786" w:hanging="360"/>
      </w:pPr>
      <w:rPr>
        <w:rFonts w:ascii="Symbol" w:hAnsi="Symbol" w:cs="Symbol" w:hint="default"/>
      </w:rPr>
    </w:lvl>
    <w:lvl w:ilvl="1" w:tplc="679C62EC">
      <w:start w:val="1"/>
      <w:numFmt w:val="bullet"/>
      <w:lvlText w:val="o"/>
      <w:lvlJc w:val="left"/>
      <w:pPr>
        <w:ind w:left="1440" w:hanging="360"/>
      </w:pPr>
      <w:rPr>
        <w:rFonts w:ascii="Courier New" w:eastAsia="Courier New" w:hAnsi="Courier New" w:cs="Courier New" w:hint="default"/>
      </w:rPr>
    </w:lvl>
    <w:lvl w:ilvl="2" w:tplc="4C8AA07A">
      <w:start w:val="1"/>
      <w:numFmt w:val="bullet"/>
      <w:lvlText w:val="§"/>
      <w:lvlJc w:val="left"/>
      <w:pPr>
        <w:ind w:left="2160" w:hanging="360"/>
      </w:pPr>
      <w:rPr>
        <w:rFonts w:ascii="Wingdings" w:eastAsia="Wingdings" w:hAnsi="Wingdings" w:cs="Wingdings" w:hint="default"/>
      </w:rPr>
    </w:lvl>
    <w:lvl w:ilvl="3" w:tplc="193C7C18">
      <w:start w:val="1"/>
      <w:numFmt w:val="bullet"/>
      <w:lvlText w:val="·"/>
      <w:lvlJc w:val="left"/>
      <w:pPr>
        <w:ind w:left="2880" w:hanging="360"/>
      </w:pPr>
      <w:rPr>
        <w:rFonts w:ascii="Symbol" w:eastAsia="Symbol" w:hAnsi="Symbol" w:cs="Symbol" w:hint="default"/>
      </w:rPr>
    </w:lvl>
    <w:lvl w:ilvl="4" w:tplc="49465994">
      <w:start w:val="1"/>
      <w:numFmt w:val="bullet"/>
      <w:lvlText w:val="o"/>
      <w:lvlJc w:val="left"/>
      <w:pPr>
        <w:ind w:left="3600" w:hanging="360"/>
      </w:pPr>
      <w:rPr>
        <w:rFonts w:ascii="Courier New" w:eastAsia="Courier New" w:hAnsi="Courier New" w:cs="Courier New" w:hint="default"/>
      </w:rPr>
    </w:lvl>
    <w:lvl w:ilvl="5" w:tplc="0EFE6CE2">
      <w:start w:val="1"/>
      <w:numFmt w:val="bullet"/>
      <w:lvlText w:val="§"/>
      <w:lvlJc w:val="left"/>
      <w:pPr>
        <w:ind w:left="4320" w:hanging="360"/>
      </w:pPr>
      <w:rPr>
        <w:rFonts w:ascii="Wingdings" w:eastAsia="Wingdings" w:hAnsi="Wingdings" w:cs="Wingdings" w:hint="default"/>
      </w:rPr>
    </w:lvl>
    <w:lvl w:ilvl="6" w:tplc="9C76E6D4">
      <w:start w:val="1"/>
      <w:numFmt w:val="bullet"/>
      <w:lvlText w:val="·"/>
      <w:lvlJc w:val="left"/>
      <w:pPr>
        <w:ind w:left="5040" w:hanging="360"/>
      </w:pPr>
      <w:rPr>
        <w:rFonts w:ascii="Symbol" w:eastAsia="Symbol" w:hAnsi="Symbol" w:cs="Symbol" w:hint="default"/>
      </w:rPr>
    </w:lvl>
    <w:lvl w:ilvl="7" w:tplc="DEBC54FC">
      <w:start w:val="1"/>
      <w:numFmt w:val="bullet"/>
      <w:lvlText w:val="o"/>
      <w:lvlJc w:val="left"/>
      <w:pPr>
        <w:ind w:left="5760" w:hanging="360"/>
      </w:pPr>
      <w:rPr>
        <w:rFonts w:ascii="Courier New" w:eastAsia="Courier New" w:hAnsi="Courier New" w:cs="Courier New" w:hint="default"/>
      </w:rPr>
    </w:lvl>
    <w:lvl w:ilvl="8" w:tplc="9730711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CF93645"/>
    <w:multiLevelType w:val="hybridMultilevel"/>
    <w:tmpl w:val="79B8EEC8"/>
    <w:lvl w:ilvl="0" w:tplc="31D4DABA">
      <w:start w:val="1"/>
      <w:numFmt w:val="bullet"/>
      <w:lvlText w:val=""/>
      <w:lvlJc w:val="left"/>
      <w:pPr>
        <w:tabs>
          <w:tab w:val="num" w:pos="0"/>
        </w:tabs>
        <w:ind w:left="1260" w:hanging="360"/>
      </w:pPr>
      <w:rPr>
        <w:rFonts w:ascii="Symbol" w:hAnsi="Symbol" w:cs="Symbol" w:hint="default"/>
      </w:rPr>
    </w:lvl>
    <w:lvl w:ilvl="1" w:tplc="BC743D9C">
      <w:start w:val="1"/>
      <w:numFmt w:val="bullet"/>
      <w:lvlText w:val="o"/>
      <w:lvlJc w:val="left"/>
      <w:pPr>
        <w:ind w:left="1440" w:hanging="360"/>
      </w:pPr>
      <w:rPr>
        <w:rFonts w:ascii="Courier New" w:eastAsia="Courier New" w:hAnsi="Courier New" w:cs="Courier New" w:hint="default"/>
      </w:rPr>
    </w:lvl>
    <w:lvl w:ilvl="2" w:tplc="E9F85228">
      <w:start w:val="1"/>
      <w:numFmt w:val="bullet"/>
      <w:lvlText w:val="§"/>
      <w:lvlJc w:val="left"/>
      <w:pPr>
        <w:ind w:left="2160" w:hanging="360"/>
      </w:pPr>
      <w:rPr>
        <w:rFonts w:ascii="Wingdings" w:eastAsia="Wingdings" w:hAnsi="Wingdings" w:cs="Wingdings" w:hint="default"/>
      </w:rPr>
    </w:lvl>
    <w:lvl w:ilvl="3" w:tplc="1DC46208">
      <w:start w:val="1"/>
      <w:numFmt w:val="bullet"/>
      <w:lvlText w:val="·"/>
      <w:lvlJc w:val="left"/>
      <w:pPr>
        <w:ind w:left="2880" w:hanging="360"/>
      </w:pPr>
      <w:rPr>
        <w:rFonts w:ascii="Symbol" w:eastAsia="Symbol" w:hAnsi="Symbol" w:cs="Symbol" w:hint="default"/>
      </w:rPr>
    </w:lvl>
    <w:lvl w:ilvl="4" w:tplc="62BE7D5A">
      <w:start w:val="1"/>
      <w:numFmt w:val="bullet"/>
      <w:lvlText w:val="o"/>
      <w:lvlJc w:val="left"/>
      <w:pPr>
        <w:ind w:left="3600" w:hanging="360"/>
      </w:pPr>
      <w:rPr>
        <w:rFonts w:ascii="Courier New" w:eastAsia="Courier New" w:hAnsi="Courier New" w:cs="Courier New" w:hint="default"/>
      </w:rPr>
    </w:lvl>
    <w:lvl w:ilvl="5" w:tplc="6F84A396">
      <w:start w:val="1"/>
      <w:numFmt w:val="bullet"/>
      <w:lvlText w:val="§"/>
      <w:lvlJc w:val="left"/>
      <w:pPr>
        <w:ind w:left="4320" w:hanging="360"/>
      </w:pPr>
      <w:rPr>
        <w:rFonts w:ascii="Wingdings" w:eastAsia="Wingdings" w:hAnsi="Wingdings" w:cs="Wingdings" w:hint="default"/>
      </w:rPr>
    </w:lvl>
    <w:lvl w:ilvl="6" w:tplc="206635D2">
      <w:start w:val="1"/>
      <w:numFmt w:val="bullet"/>
      <w:lvlText w:val="·"/>
      <w:lvlJc w:val="left"/>
      <w:pPr>
        <w:ind w:left="5040" w:hanging="360"/>
      </w:pPr>
      <w:rPr>
        <w:rFonts w:ascii="Symbol" w:eastAsia="Symbol" w:hAnsi="Symbol" w:cs="Symbol" w:hint="default"/>
      </w:rPr>
    </w:lvl>
    <w:lvl w:ilvl="7" w:tplc="33BE8992">
      <w:start w:val="1"/>
      <w:numFmt w:val="bullet"/>
      <w:lvlText w:val="o"/>
      <w:lvlJc w:val="left"/>
      <w:pPr>
        <w:ind w:left="5760" w:hanging="360"/>
      </w:pPr>
      <w:rPr>
        <w:rFonts w:ascii="Courier New" w:eastAsia="Courier New" w:hAnsi="Courier New" w:cs="Courier New" w:hint="default"/>
      </w:rPr>
    </w:lvl>
    <w:lvl w:ilvl="8" w:tplc="3C3C4A5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A208EB"/>
    <w:multiLevelType w:val="hybridMultilevel"/>
    <w:tmpl w:val="B6429E8A"/>
    <w:lvl w:ilvl="0" w:tplc="A44EC018">
      <w:start w:val="1"/>
      <w:numFmt w:val="bullet"/>
      <w:lvlText w:val=""/>
      <w:lvlJc w:val="left"/>
      <w:pPr>
        <w:tabs>
          <w:tab w:val="num" w:pos="720"/>
        </w:tabs>
        <w:ind w:left="720" w:hanging="360"/>
      </w:pPr>
      <w:rPr>
        <w:rFonts w:ascii="Symbol" w:hAnsi="Symbol" w:hint="default"/>
        <w:sz w:val="20"/>
      </w:rPr>
    </w:lvl>
    <w:lvl w:ilvl="1" w:tplc="FBD01210">
      <w:start w:val="1"/>
      <w:numFmt w:val="bullet"/>
      <w:lvlText w:val="o"/>
      <w:lvlJc w:val="left"/>
      <w:pPr>
        <w:tabs>
          <w:tab w:val="num" w:pos="1440"/>
        </w:tabs>
        <w:ind w:left="1440" w:hanging="360"/>
      </w:pPr>
      <w:rPr>
        <w:rFonts w:ascii="Courier New" w:hAnsi="Courier New" w:hint="default"/>
        <w:sz w:val="20"/>
      </w:rPr>
    </w:lvl>
    <w:lvl w:ilvl="2" w:tplc="49B03992">
      <w:start w:val="1"/>
      <w:numFmt w:val="bullet"/>
      <w:lvlText w:val=""/>
      <w:lvlJc w:val="left"/>
      <w:pPr>
        <w:tabs>
          <w:tab w:val="num" w:pos="2160"/>
        </w:tabs>
        <w:ind w:left="2160" w:hanging="360"/>
      </w:pPr>
      <w:rPr>
        <w:rFonts w:ascii="Wingdings" w:hAnsi="Wingdings" w:hint="default"/>
        <w:sz w:val="20"/>
      </w:rPr>
    </w:lvl>
    <w:lvl w:ilvl="3" w:tplc="E67CB5A0">
      <w:start w:val="1"/>
      <w:numFmt w:val="bullet"/>
      <w:lvlText w:val=""/>
      <w:lvlJc w:val="left"/>
      <w:pPr>
        <w:tabs>
          <w:tab w:val="num" w:pos="2880"/>
        </w:tabs>
        <w:ind w:left="2880" w:hanging="360"/>
      </w:pPr>
      <w:rPr>
        <w:rFonts w:ascii="Wingdings" w:hAnsi="Wingdings" w:hint="default"/>
        <w:sz w:val="20"/>
      </w:rPr>
    </w:lvl>
    <w:lvl w:ilvl="4" w:tplc="3C20F002">
      <w:start w:val="1"/>
      <w:numFmt w:val="bullet"/>
      <w:lvlText w:val=""/>
      <w:lvlJc w:val="left"/>
      <w:pPr>
        <w:tabs>
          <w:tab w:val="num" w:pos="3600"/>
        </w:tabs>
        <w:ind w:left="3600" w:hanging="360"/>
      </w:pPr>
      <w:rPr>
        <w:rFonts w:ascii="Wingdings" w:hAnsi="Wingdings" w:hint="default"/>
        <w:sz w:val="20"/>
      </w:rPr>
    </w:lvl>
    <w:lvl w:ilvl="5" w:tplc="37202A52">
      <w:start w:val="1"/>
      <w:numFmt w:val="bullet"/>
      <w:lvlText w:val=""/>
      <w:lvlJc w:val="left"/>
      <w:pPr>
        <w:tabs>
          <w:tab w:val="num" w:pos="4320"/>
        </w:tabs>
        <w:ind w:left="4320" w:hanging="360"/>
      </w:pPr>
      <w:rPr>
        <w:rFonts w:ascii="Wingdings" w:hAnsi="Wingdings" w:hint="default"/>
        <w:sz w:val="20"/>
      </w:rPr>
    </w:lvl>
    <w:lvl w:ilvl="6" w:tplc="DB6A117A">
      <w:start w:val="1"/>
      <w:numFmt w:val="bullet"/>
      <w:lvlText w:val=""/>
      <w:lvlJc w:val="left"/>
      <w:pPr>
        <w:tabs>
          <w:tab w:val="num" w:pos="5040"/>
        </w:tabs>
        <w:ind w:left="5040" w:hanging="360"/>
      </w:pPr>
      <w:rPr>
        <w:rFonts w:ascii="Wingdings" w:hAnsi="Wingdings" w:hint="default"/>
        <w:sz w:val="20"/>
      </w:rPr>
    </w:lvl>
    <w:lvl w:ilvl="7" w:tplc="C0DE945C">
      <w:start w:val="1"/>
      <w:numFmt w:val="bullet"/>
      <w:lvlText w:val=""/>
      <w:lvlJc w:val="left"/>
      <w:pPr>
        <w:tabs>
          <w:tab w:val="num" w:pos="5760"/>
        </w:tabs>
        <w:ind w:left="5760" w:hanging="360"/>
      </w:pPr>
      <w:rPr>
        <w:rFonts w:ascii="Wingdings" w:hAnsi="Wingdings" w:hint="default"/>
        <w:sz w:val="20"/>
      </w:rPr>
    </w:lvl>
    <w:lvl w:ilvl="8" w:tplc="22A444C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75B62"/>
    <w:multiLevelType w:val="hybridMultilevel"/>
    <w:tmpl w:val="11AC67C4"/>
    <w:lvl w:ilvl="0" w:tplc="337203AA">
      <w:start w:val="1"/>
      <w:numFmt w:val="decimal"/>
      <w:lvlText w:val="%1."/>
      <w:lvlJc w:val="left"/>
      <w:pPr>
        <w:ind w:left="1068" w:hanging="360"/>
      </w:pPr>
      <w:rPr>
        <w:rFonts w:hint="default"/>
      </w:rPr>
    </w:lvl>
    <w:lvl w:ilvl="1" w:tplc="F81851BC">
      <w:start w:val="1"/>
      <w:numFmt w:val="lowerLetter"/>
      <w:lvlText w:val="%2."/>
      <w:lvlJc w:val="left"/>
      <w:pPr>
        <w:ind w:left="1788" w:hanging="360"/>
      </w:pPr>
    </w:lvl>
    <w:lvl w:ilvl="2" w:tplc="2E2A46BA">
      <w:start w:val="1"/>
      <w:numFmt w:val="lowerRoman"/>
      <w:lvlText w:val="%3."/>
      <w:lvlJc w:val="right"/>
      <w:pPr>
        <w:ind w:left="2508" w:hanging="180"/>
      </w:pPr>
    </w:lvl>
    <w:lvl w:ilvl="3" w:tplc="A5BA4EB4">
      <w:start w:val="1"/>
      <w:numFmt w:val="decimal"/>
      <w:lvlText w:val="%4."/>
      <w:lvlJc w:val="left"/>
      <w:pPr>
        <w:ind w:left="3228" w:hanging="360"/>
      </w:pPr>
    </w:lvl>
    <w:lvl w:ilvl="4" w:tplc="B5BC5B12">
      <w:start w:val="1"/>
      <w:numFmt w:val="lowerLetter"/>
      <w:lvlText w:val="%5."/>
      <w:lvlJc w:val="left"/>
      <w:pPr>
        <w:ind w:left="3948" w:hanging="360"/>
      </w:pPr>
    </w:lvl>
    <w:lvl w:ilvl="5" w:tplc="5E647D8A">
      <w:start w:val="1"/>
      <w:numFmt w:val="lowerRoman"/>
      <w:lvlText w:val="%6."/>
      <w:lvlJc w:val="right"/>
      <w:pPr>
        <w:ind w:left="4668" w:hanging="180"/>
      </w:pPr>
    </w:lvl>
    <w:lvl w:ilvl="6" w:tplc="AC2CB384">
      <w:start w:val="1"/>
      <w:numFmt w:val="decimal"/>
      <w:lvlText w:val="%7."/>
      <w:lvlJc w:val="left"/>
      <w:pPr>
        <w:ind w:left="5388" w:hanging="360"/>
      </w:pPr>
    </w:lvl>
    <w:lvl w:ilvl="7" w:tplc="73FC086C">
      <w:start w:val="1"/>
      <w:numFmt w:val="lowerLetter"/>
      <w:lvlText w:val="%8."/>
      <w:lvlJc w:val="left"/>
      <w:pPr>
        <w:ind w:left="6108" w:hanging="360"/>
      </w:pPr>
    </w:lvl>
    <w:lvl w:ilvl="8" w:tplc="8DD4993A">
      <w:start w:val="1"/>
      <w:numFmt w:val="lowerRoman"/>
      <w:lvlText w:val="%9."/>
      <w:lvlJc w:val="right"/>
      <w:pPr>
        <w:ind w:left="6828" w:hanging="180"/>
      </w:pPr>
    </w:lvl>
  </w:abstractNum>
  <w:abstractNum w:abstractNumId="12" w15:restartNumberingAfterBreak="0">
    <w:nsid w:val="244820A3"/>
    <w:multiLevelType w:val="hybridMultilevel"/>
    <w:tmpl w:val="7ABC1B54"/>
    <w:lvl w:ilvl="0" w:tplc="BFB89A36">
      <w:start w:val="1"/>
      <w:numFmt w:val="bullet"/>
      <w:lvlText w:val=""/>
      <w:lvlJc w:val="left"/>
      <w:pPr>
        <w:tabs>
          <w:tab w:val="num" w:pos="0"/>
        </w:tabs>
        <w:ind w:left="1260" w:hanging="360"/>
      </w:pPr>
      <w:rPr>
        <w:rFonts w:ascii="Symbol" w:hAnsi="Symbol" w:cs="Symbol" w:hint="default"/>
      </w:rPr>
    </w:lvl>
    <w:lvl w:ilvl="1" w:tplc="90E087CE">
      <w:start w:val="1"/>
      <w:numFmt w:val="bullet"/>
      <w:lvlText w:val="o"/>
      <w:lvlJc w:val="left"/>
      <w:pPr>
        <w:ind w:left="1440" w:hanging="360"/>
      </w:pPr>
      <w:rPr>
        <w:rFonts w:ascii="Courier New" w:eastAsia="Courier New" w:hAnsi="Courier New" w:cs="Courier New" w:hint="default"/>
      </w:rPr>
    </w:lvl>
    <w:lvl w:ilvl="2" w:tplc="688E7EBA">
      <w:start w:val="1"/>
      <w:numFmt w:val="bullet"/>
      <w:lvlText w:val="§"/>
      <w:lvlJc w:val="left"/>
      <w:pPr>
        <w:ind w:left="2160" w:hanging="360"/>
      </w:pPr>
      <w:rPr>
        <w:rFonts w:ascii="Wingdings" w:eastAsia="Wingdings" w:hAnsi="Wingdings" w:cs="Wingdings" w:hint="default"/>
      </w:rPr>
    </w:lvl>
    <w:lvl w:ilvl="3" w:tplc="4B289914">
      <w:start w:val="1"/>
      <w:numFmt w:val="bullet"/>
      <w:lvlText w:val="·"/>
      <w:lvlJc w:val="left"/>
      <w:pPr>
        <w:ind w:left="2880" w:hanging="360"/>
      </w:pPr>
      <w:rPr>
        <w:rFonts w:ascii="Symbol" w:eastAsia="Symbol" w:hAnsi="Symbol" w:cs="Symbol" w:hint="default"/>
      </w:rPr>
    </w:lvl>
    <w:lvl w:ilvl="4" w:tplc="091237C0">
      <w:start w:val="1"/>
      <w:numFmt w:val="bullet"/>
      <w:lvlText w:val="o"/>
      <w:lvlJc w:val="left"/>
      <w:pPr>
        <w:ind w:left="3600" w:hanging="360"/>
      </w:pPr>
      <w:rPr>
        <w:rFonts w:ascii="Courier New" w:eastAsia="Courier New" w:hAnsi="Courier New" w:cs="Courier New" w:hint="default"/>
      </w:rPr>
    </w:lvl>
    <w:lvl w:ilvl="5" w:tplc="0DA28588">
      <w:start w:val="1"/>
      <w:numFmt w:val="bullet"/>
      <w:lvlText w:val="§"/>
      <w:lvlJc w:val="left"/>
      <w:pPr>
        <w:ind w:left="4320" w:hanging="360"/>
      </w:pPr>
      <w:rPr>
        <w:rFonts w:ascii="Wingdings" w:eastAsia="Wingdings" w:hAnsi="Wingdings" w:cs="Wingdings" w:hint="default"/>
      </w:rPr>
    </w:lvl>
    <w:lvl w:ilvl="6" w:tplc="4DCCE556">
      <w:start w:val="1"/>
      <w:numFmt w:val="bullet"/>
      <w:lvlText w:val="·"/>
      <w:lvlJc w:val="left"/>
      <w:pPr>
        <w:ind w:left="5040" w:hanging="360"/>
      </w:pPr>
      <w:rPr>
        <w:rFonts w:ascii="Symbol" w:eastAsia="Symbol" w:hAnsi="Symbol" w:cs="Symbol" w:hint="default"/>
      </w:rPr>
    </w:lvl>
    <w:lvl w:ilvl="7" w:tplc="BF047498">
      <w:start w:val="1"/>
      <w:numFmt w:val="bullet"/>
      <w:lvlText w:val="o"/>
      <w:lvlJc w:val="left"/>
      <w:pPr>
        <w:ind w:left="5760" w:hanging="360"/>
      </w:pPr>
      <w:rPr>
        <w:rFonts w:ascii="Courier New" w:eastAsia="Courier New" w:hAnsi="Courier New" w:cs="Courier New" w:hint="default"/>
      </w:rPr>
    </w:lvl>
    <w:lvl w:ilvl="8" w:tplc="76BCA83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68F07C2"/>
    <w:multiLevelType w:val="hybridMultilevel"/>
    <w:tmpl w:val="AE56915E"/>
    <w:lvl w:ilvl="0" w:tplc="6FCC5952">
      <w:start w:val="1"/>
      <w:numFmt w:val="bullet"/>
      <w:lvlText w:val=""/>
      <w:lvlJc w:val="left"/>
      <w:pPr>
        <w:tabs>
          <w:tab w:val="num" w:pos="0"/>
        </w:tabs>
        <w:ind w:left="1260" w:hanging="360"/>
      </w:pPr>
      <w:rPr>
        <w:rFonts w:ascii="Symbol" w:hAnsi="Symbol" w:cs="Symbol" w:hint="default"/>
      </w:rPr>
    </w:lvl>
    <w:lvl w:ilvl="1" w:tplc="1528FC52">
      <w:start w:val="1"/>
      <w:numFmt w:val="bullet"/>
      <w:lvlText w:val="o"/>
      <w:lvlJc w:val="left"/>
      <w:pPr>
        <w:ind w:left="1440" w:hanging="360"/>
      </w:pPr>
      <w:rPr>
        <w:rFonts w:ascii="Courier New" w:eastAsia="Courier New" w:hAnsi="Courier New" w:cs="Courier New" w:hint="default"/>
      </w:rPr>
    </w:lvl>
    <w:lvl w:ilvl="2" w:tplc="71ECE8D8">
      <w:start w:val="1"/>
      <w:numFmt w:val="bullet"/>
      <w:lvlText w:val="§"/>
      <w:lvlJc w:val="left"/>
      <w:pPr>
        <w:ind w:left="2160" w:hanging="360"/>
      </w:pPr>
      <w:rPr>
        <w:rFonts w:ascii="Wingdings" w:eastAsia="Wingdings" w:hAnsi="Wingdings" w:cs="Wingdings" w:hint="default"/>
      </w:rPr>
    </w:lvl>
    <w:lvl w:ilvl="3" w:tplc="6BF41044">
      <w:start w:val="1"/>
      <w:numFmt w:val="bullet"/>
      <w:lvlText w:val="·"/>
      <w:lvlJc w:val="left"/>
      <w:pPr>
        <w:ind w:left="2880" w:hanging="360"/>
      </w:pPr>
      <w:rPr>
        <w:rFonts w:ascii="Symbol" w:eastAsia="Symbol" w:hAnsi="Symbol" w:cs="Symbol" w:hint="default"/>
      </w:rPr>
    </w:lvl>
    <w:lvl w:ilvl="4" w:tplc="42529928">
      <w:start w:val="1"/>
      <w:numFmt w:val="bullet"/>
      <w:lvlText w:val="o"/>
      <w:lvlJc w:val="left"/>
      <w:pPr>
        <w:ind w:left="3600" w:hanging="360"/>
      </w:pPr>
      <w:rPr>
        <w:rFonts w:ascii="Courier New" w:eastAsia="Courier New" w:hAnsi="Courier New" w:cs="Courier New" w:hint="default"/>
      </w:rPr>
    </w:lvl>
    <w:lvl w:ilvl="5" w:tplc="365E0F58">
      <w:start w:val="1"/>
      <w:numFmt w:val="bullet"/>
      <w:lvlText w:val="§"/>
      <w:lvlJc w:val="left"/>
      <w:pPr>
        <w:ind w:left="4320" w:hanging="360"/>
      </w:pPr>
      <w:rPr>
        <w:rFonts w:ascii="Wingdings" w:eastAsia="Wingdings" w:hAnsi="Wingdings" w:cs="Wingdings" w:hint="default"/>
      </w:rPr>
    </w:lvl>
    <w:lvl w:ilvl="6" w:tplc="12A6DD24">
      <w:start w:val="1"/>
      <w:numFmt w:val="bullet"/>
      <w:lvlText w:val="·"/>
      <w:lvlJc w:val="left"/>
      <w:pPr>
        <w:ind w:left="5040" w:hanging="360"/>
      </w:pPr>
      <w:rPr>
        <w:rFonts w:ascii="Symbol" w:eastAsia="Symbol" w:hAnsi="Symbol" w:cs="Symbol" w:hint="default"/>
      </w:rPr>
    </w:lvl>
    <w:lvl w:ilvl="7" w:tplc="6D3291C4">
      <w:start w:val="1"/>
      <w:numFmt w:val="bullet"/>
      <w:lvlText w:val="o"/>
      <w:lvlJc w:val="left"/>
      <w:pPr>
        <w:ind w:left="5760" w:hanging="360"/>
      </w:pPr>
      <w:rPr>
        <w:rFonts w:ascii="Courier New" w:eastAsia="Courier New" w:hAnsi="Courier New" w:cs="Courier New" w:hint="default"/>
      </w:rPr>
    </w:lvl>
    <w:lvl w:ilvl="8" w:tplc="B0D8FF4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8B26269"/>
    <w:multiLevelType w:val="hybridMultilevel"/>
    <w:tmpl w:val="5C50D932"/>
    <w:lvl w:ilvl="0" w:tplc="0022747A">
      <w:start w:val="1"/>
      <w:numFmt w:val="bullet"/>
      <w:lvlText w:val=""/>
      <w:lvlJc w:val="left"/>
      <w:pPr>
        <w:tabs>
          <w:tab w:val="num" w:pos="0"/>
        </w:tabs>
        <w:ind w:left="1260" w:hanging="360"/>
      </w:pPr>
      <w:rPr>
        <w:rFonts w:ascii="Symbol" w:hAnsi="Symbol" w:cs="Symbol" w:hint="default"/>
      </w:rPr>
    </w:lvl>
    <w:lvl w:ilvl="1" w:tplc="D180A8A2">
      <w:start w:val="1"/>
      <w:numFmt w:val="bullet"/>
      <w:lvlText w:val="o"/>
      <w:lvlJc w:val="left"/>
      <w:pPr>
        <w:ind w:left="1440" w:hanging="360"/>
      </w:pPr>
      <w:rPr>
        <w:rFonts w:ascii="Courier New" w:eastAsia="Courier New" w:hAnsi="Courier New" w:cs="Courier New" w:hint="default"/>
      </w:rPr>
    </w:lvl>
    <w:lvl w:ilvl="2" w:tplc="F6E8C880">
      <w:start w:val="1"/>
      <w:numFmt w:val="bullet"/>
      <w:lvlText w:val="§"/>
      <w:lvlJc w:val="left"/>
      <w:pPr>
        <w:ind w:left="2160" w:hanging="360"/>
      </w:pPr>
      <w:rPr>
        <w:rFonts w:ascii="Wingdings" w:eastAsia="Wingdings" w:hAnsi="Wingdings" w:cs="Wingdings" w:hint="default"/>
      </w:rPr>
    </w:lvl>
    <w:lvl w:ilvl="3" w:tplc="740208E2">
      <w:start w:val="1"/>
      <w:numFmt w:val="bullet"/>
      <w:lvlText w:val="·"/>
      <w:lvlJc w:val="left"/>
      <w:pPr>
        <w:ind w:left="2880" w:hanging="360"/>
      </w:pPr>
      <w:rPr>
        <w:rFonts w:ascii="Symbol" w:eastAsia="Symbol" w:hAnsi="Symbol" w:cs="Symbol" w:hint="default"/>
      </w:rPr>
    </w:lvl>
    <w:lvl w:ilvl="4" w:tplc="1996078A">
      <w:start w:val="1"/>
      <w:numFmt w:val="bullet"/>
      <w:lvlText w:val="o"/>
      <w:lvlJc w:val="left"/>
      <w:pPr>
        <w:ind w:left="3600" w:hanging="360"/>
      </w:pPr>
      <w:rPr>
        <w:rFonts w:ascii="Courier New" w:eastAsia="Courier New" w:hAnsi="Courier New" w:cs="Courier New" w:hint="default"/>
      </w:rPr>
    </w:lvl>
    <w:lvl w:ilvl="5" w:tplc="A1F0F4C2">
      <w:start w:val="1"/>
      <w:numFmt w:val="bullet"/>
      <w:lvlText w:val="§"/>
      <w:lvlJc w:val="left"/>
      <w:pPr>
        <w:ind w:left="4320" w:hanging="360"/>
      </w:pPr>
      <w:rPr>
        <w:rFonts w:ascii="Wingdings" w:eastAsia="Wingdings" w:hAnsi="Wingdings" w:cs="Wingdings" w:hint="default"/>
      </w:rPr>
    </w:lvl>
    <w:lvl w:ilvl="6" w:tplc="379A9A68">
      <w:start w:val="1"/>
      <w:numFmt w:val="bullet"/>
      <w:lvlText w:val="·"/>
      <w:lvlJc w:val="left"/>
      <w:pPr>
        <w:ind w:left="5040" w:hanging="360"/>
      </w:pPr>
      <w:rPr>
        <w:rFonts w:ascii="Symbol" w:eastAsia="Symbol" w:hAnsi="Symbol" w:cs="Symbol" w:hint="default"/>
      </w:rPr>
    </w:lvl>
    <w:lvl w:ilvl="7" w:tplc="2DE0631E">
      <w:start w:val="1"/>
      <w:numFmt w:val="bullet"/>
      <w:lvlText w:val="o"/>
      <w:lvlJc w:val="left"/>
      <w:pPr>
        <w:ind w:left="5760" w:hanging="360"/>
      </w:pPr>
      <w:rPr>
        <w:rFonts w:ascii="Courier New" w:eastAsia="Courier New" w:hAnsi="Courier New" w:cs="Courier New" w:hint="default"/>
      </w:rPr>
    </w:lvl>
    <w:lvl w:ilvl="8" w:tplc="D9B47ED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E1D376F"/>
    <w:multiLevelType w:val="hybridMultilevel"/>
    <w:tmpl w:val="95602DDA"/>
    <w:lvl w:ilvl="0" w:tplc="8A16EF4C">
      <w:start w:val="1"/>
      <w:numFmt w:val="bullet"/>
      <w:lvlText w:val=""/>
      <w:lvlJc w:val="left"/>
      <w:pPr>
        <w:tabs>
          <w:tab w:val="num" w:pos="0"/>
        </w:tabs>
        <w:ind w:left="1260" w:hanging="360"/>
      </w:pPr>
      <w:rPr>
        <w:rFonts w:ascii="Symbol" w:hAnsi="Symbol" w:cs="Symbol" w:hint="default"/>
      </w:rPr>
    </w:lvl>
    <w:lvl w:ilvl="1" w:tplc="E5FC9096">
      <w:start w:val="1"/>
      <w:numFmt w:val="bullet"/>
      <w:lvlText w:val="o"/>
      <w:lvlJc w:val="left"/>
      <w:pPr>
        <w:ind w:left="1440" w:hanging="360"/>
      </w:pPr>
      <w:rPr>
        <w:rFonts w:ascii="Courier New" w:eastAsia="Courier New" w:hAnsi="Courier New" w:cs="Courier New" w:hint="default"/>
      </w:rPr>
    </w:lvl>
    <w:lvl w:ilvl="2" w:tplc="35E2ABB0">
      <w:start w:val="1"/>
      <w:numFmt w:val="bullet"/>
      <w:lvlText w:val="§"/>
      <w:lvlJc w:val="left"/>
      <w:pPr>
        <w:ind w:left="2160" w:hanging="360"/>
      </w:pPr>
      <w:rPr>
        <w:rFonts w:ascii="Wingdings" w:eastAsia="Wingdings" w:hAnsi="Wingdings" w:cs="Wingdings" w:hint="default"/>
      </w:rPr>
    </w:lvl>
    <w:lvl w:ilvl="3" w:tplc="33DE310E">
      <w:start w:val="1"/>
      <w:numFmt w:val="bullet"/>
      <w:lvlText w:val="·"/>
      <w:lvlJc w:val="left"/>
      <w:pPr>
        <w:ind w:left="2880" w:hanging="360"/>
      </w:pPr>
      <w:rPr>
        <w:rFonts w:ascii="Symbol" w:eastAsia="Symbol" w:hAnsi="Symbol" w:cs="Symbol" w:hint="default"/>
      </w:rPr>
    </w:lvl>
    <w:lvl w:ilvl="4" w:tplc="41D4F732">
      <w:start w:val="1"/>
      <w:numFmt w:val="bullet"/>
      <w:lvlText w:val="o"/>
      <w:lvlJc w:val="left"/>
      <w:pPr>
        <w:ind w:left="3600" w:hanging="360"/>
      </w:pPr>
      <w:rPr>
        <w:rFonts w:ascii="Courier New" w:eastAsia="Courier New" w:hAnsi="Courier New" w:cs="Courier New" w:hint="default"/>
      </w:rPr>
    </w:lvl>
    <w:lvl w:ilvl="5" w:tplc="C5D64658">
      <w:start w:val="1"/>
      <w:numFmt w:val="bullet"/>
      <w:lvlText w:val="§"/>
      <w:lvlJc w:val="left"/>
      <w:pPr>
        <w:ind w:left="4320" w:hanging="360"/>
      </w:pPr>
      <w:rPr>
        <w:rFonts w:ascii="Wingdings" w:eastAsia="Wingdings" w:hAnsi="Wingdings" w:cs="Wingdings" w:hint="default"/>
      </w:rPr>
    </w:lvl>
    <w:lvl w:ilvl="6" w:tplc="059C9D52">
      <w:start w:val="1"/>
      <w:numFmt w:val="bullet"/>
      <w:lvlText w:val="·"/>
      <w:lvlJc w:val="left"/>
      <w:pPr>
        <w:ind w:left="5040" w:hanging="360"/>
      </w:pPr>
      <w:rPr>
        <w:rFonts w:ascii="Symbol" w:eastAsia="Symbol" w:hAnsi="Symbol" w:cs="Symbol" w:hint="default"/>
      </w:rPr>
    </w:lvl>
    <w:lvl w:ilvl="7" w:tplc="E88CC4D6">
      <w:start w:val="1"/>
      <w:numFmt w:val="bullet"/>
      <w:lvlText w:val="o"/>
      <w:lvlJc w:val="left"/>
      <w:pPr>
        <w:ind w:left="5760" w:hanging="360"/>
      </w:pPr>
      <w:rPr>
        <w:rFonts w:ascii="Courier New" w:eastAsia="Courier New" w:hAnsi="Courier New" w:cs="Courier New" w:hint="default"/>
      </w:rPr>
    </w:lvl>
    <w:lvl w:ilvl="8" w:tplc="CB2E19F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3C12C23"/>
    <w:multiLevelType w:val="hybridMultilevel"/>
    <w:tmpl w:val="F072E508"/>
    <w:lvl w:ilvl="0" w:tplc="F8B4D2C2">
      <w:start w:val="1"/>
      <w:numFmt w:val="decimal"/>
      <w:lvlText w:val="%1."/>
      <w:lvlJc w:val="left"/>
      <w:pPr>
        <w:tabs>
          <w:tab w:val="num" w:pos="0"/>
        </w:tabs>
        <w:ind w:left="1260" w:hanging="360"/>
      </w:pPr>
      <w:rPr>
        <w:rFonts w:cs="Times New Roman"/>
      </w:rPr>
    </w:lvl>
    <w:lvl w:ilvl="1" w:tplc="EDF2DD10">
      <w:start w:val="1"/>
      <w:numFmt w:val="bullet"/>
      <w:lvlText w:val="o"/>
      <w:lvlJc w:val="left"/>
      <w:pPr>
        <w:ind w:left="1440" w:hanging="360"/>
      </w:pPr>
      <w:rPr>
        <w:rFonts w:ascii="Courier New" w:eastAsia="Courier New" w:hAnsi="Courier New" w:cs="Courier New" w:hint="default"/>
      </w:rPr>
    </w:lvl>
    <w:lvl w:ilvl="2" w:tplc="2C66D31E">
      <w:start w:val="1"/>
      <w:numFmt w:val="bullet"/>
      <w:lvlText w:val="§"/>
      <w:lvlJc w:val="left"/>
      <w:pPr>
        <w:ind w:left="2160" w:hanging="360"/>
      </w:pPr>
      <w:rPr>
        <w:rFonts w:ascii="Wingdings" w:eastAsia="Wingdings" w:hAnsi="Wingdings" w:cs="Wingdings" w:hint="default"/>
      </w:rPr>
    </w:lvl>
    <w:lvl w:ilvl="3" w:tplc="E4563F04">
      <w:start w:val="1"/>
      <w:numFmt w:val="bullet"/>
      <w:lvlText w:val="·"/>
      <w:lvlJc w:val="left"/>
      <w:pPr>
        <w:ind w:left="2880" w:hanging="360"/>
      </w:pPr>
      <w:rPr>
        <w:rFonts w:ascii="Symbol" w:eastAsia="Symbol" w:hAnsi="Symbol" w:cs="Symbol" w:hint="default"/>
      </w:rPr>
    </w:lvl>
    <w:lvl w:ilvl="4" w:tplc="DD3A9798">
      <w:start w:val="1"/>
      <w:numFmt w:val="bullet"/>
      <w:lvlText w:val="o"/>
      <w:lvlJc w:val="left"/>
      <w:pPr>
        <w:ind w:left="3600" w:hanging="360"/>
      </w:pPr>
      <w:rPr>
        <w:rFonts w:ascii="Courier New" w:eastAsia="Courier New" w:hAnsi="Courier New" w:cs="Courier New" w:hint="default"/>
      </w:rPr>
    </w:lvl>
    <w:lvl w:ilvl="5" w:tplc="0A2EC790">
      <w:start w:val="1"/>
      <w:numFmt w:val="bullet"/>
      <w:lvlText w:val="§"/>
      <w:lvlJc w:val="left"/>
      <w:pPr>
        <w:ind w:left="4320" w:hanging="360"/>
      </w:pPr>
      <w:rPr>
        <w:rFonts w:ascii="Wingdings" w:eastAsia="Wingdings" w:hAnsi="Wingdings" w:cs="Wingdings" w:hint="default"/>
      </w:rPr>
    </w:lvl>
    <w:lvl w:ilvl="6" w:tplc="8DC41FB0">
      <w:start w:val="1"/>
      <w:numFmt w:val="bullet"/>
      <w:lvlText w:val="·"/>
      <w:lvlJc w:val="left"/>
      <w:pPr>
        <w:ind w:left="5040" w:hanging="360"/>
      </w:pPr>
      <w:rPr>
        <w:rFonts w:ascii="Symbol" w:eastAsia="Symbol" w:hAnsi="Symbol" w:cs="Symbol" w:hint="default"/>
      </w:rPr>
    </w:lvl>
    <w:lvl w:ilvl="7" w:tplc="2B7232B0">
      <w:start w:val="1"/>
      <w:numFmt w:val="bullet"/>
      <w:lvlText w:val="o"/>
      <w:lvlJc w:val="left"/>
      <w:pPr>
        <w:ind w:left="5760" w:hanging="360"/>
      </w:pPr>
      <w:rPr>
        <w:rFonts w:ascii="Courier New" w:eastAsia="Courier New" w:hAnsi="Courier New" w:cs="Courier New" w:hint="default"/>
      </w:rPr>
    </w:lvl>
    <w:lvl w:ilvl="8" w:tplc="1B62D65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5176E1F"/>
    <w:multiLevelType w:val="hybridMultilevel"/>
    <w:tmpl w:val="B6B6F770"/>
    <w:lvl w:ilvl="0" w:tplc="389043C6">
      <w:start w:val="1"/>
      <w:numFmt w:val="bullet"/>
      <w:lvlText w:val=""/>
      <w:lvlJc w:val="left"/>
      <w:pPr>
        <w:tabs>
          <w:tab w:val="num" w:pos="0"/>
        </w:tabs>
        <w:ind w:left="1260" w:hanging="360"/>
      </w:pPr>
      <w:rPr>
        <w:rFonts w:ascii="Symbol" w:hAnsi="Symbol" w:cs="Symbol" w:hint="default"/>
      </w:rPr>
    </w:lvl>
    <w:lvl w:ilvl="1" w:tplc="869ED40C">
      <w:start w:val="1"/>
      <w:numFmt w:val="bullet"/>
      <w:lvlText w:val="o"/>
      <w:lvlJc w:val="left"/>
      <w:pPr>
        <w:ind w:left="1440" w:hanging="360"/>
      </w:pPr>
      <w:rPr>
        <w:rFonts w:ascii="Courier New" w:eastAsia="Courier New" w:hAnsi="Courier New" w:cs="Courier New" w:hint="default"/>
      </w:rPr>
    </w:lvl>
    <w:lvl w:ilvl="2" w:tplc="4A120912">
      <w:start w:val="1"/>
      <w:numFmt w:val="bullet"/>
      <w:lvlText w:val="§"/>
      <w:lvlJc w:val="left"/>
      <w:pPr>
        <w:ind w:left="2160" w:hanging="360"/>
      </w:pPr>
      <w:rPr>
        <w:rFonts w:ascii="Wingdings" w:eastAsia="Wingdings" w:hAnsi="Wingdings" w:cs="Wingdings" w:hint="default"/>
      </w:rPr>
    </w:lvl>
    <w:lvl w:ilvl="3" w:tplc="6C8A819C">
      <w:start w:val="1"/>
      <w:numFmt w:val="bullet"/>
      <w:lvlText w:val="·"/>
      <w:lvlJc w:val="left"/>
      <w:pPr>
        <w:ind w:left="2880" w:hanging="360"/>
      </w:pPr>
      <w:rPr>
        <w:rFonts w:ascii="Symbol" w:eastAsia="Symbol" w:hAnsi="Symbol" w:cs="Symbol" w:hint="default"/>
      </w:rPr>
    </w:lvl>
    <w:lvl w:ilvl="4" w:tplc="9EA81CF2">
      <w:start w:val="1"/>
      <w:numFmt w:val="bullet"/>
      <w:lvlText w:val="o"/>
      <w:lvlJc w:val="left"/>
      <w:pPr>
        <w:ind w:left="3600" w:hanging="360"/>
      </w:pPr>
      <w:rPr>
        <w:rFonts w:ascii="Courier New" w:eastAsia="Courier New" w:hAnsi="Courier New" w:cs="Courier New" w:hint="default"/>
      </w:rPr>
    </w:lvl>
    <w:lvl w:ilvl="5" w:tplc="D520B536">
      <w:start w:val="1"/>
      <w:numFmt w:val="bullet"/>
      <w:lvlText w:val="§"/>
      <w:lvlJc w:val="left"/>
      <w:pPr>
        <w:ind w:left="4320" w:hanging="360"/>
      </w:pPr>
      <w:rPr>
        <w:rFonts w:ascii="Wingdings" w:eastAsia="Wingdings" w:hAnsi="Wingdings" w:cs="Wingdings" w:hint="default"/>
      </w:rPr>
    </w:lvl>
    <w:lvl w:ilvl="6" w:tplc="8BCCB98E">
      <w:start w:val="1"/>
      <w:numFmt w:val="bullet"/>
      <w:lvlText w:val="·"/>
      <w:lvlJc w:val="left"/>
      <w:pPr>
        <w:ind w:left="5040" w:hanging="360"/>
      </w:pPr>
      <w:rPr>
        <w:rFonts w:ascii="Symbol" w:eastAsia="Symbol" w:hAnsi="Symbol" w:cs="Symbol" w:hint="default"/>
      </w:rPr>
    </w:lvl>
    <w:lvl w:ilvl="7" w:tplc="11181480">
      <w:start w:val="1"/>
      <w:numFmt w:val="bullet"/>
      <w:lvlText w:val="o"/>
      <w:lvlJc w:val="left"/>
      <w:pPr>
        <w:ind w:left="5760" w:hanging="360"/>
      </w:pPr>
      <w:rPr>
        <w:rFonts w:ascii="Courier New" w:eastAsia="Courier New" w:hAnsi="Courier New" w:cs="Courier New" w:hint="default"/>
      </w:rPr>
    </w:lvl>
    <w:lvl w:ilvl="8" w:tplc="BC2EB3C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A4A63EC"/>
    <w:multiLevelType w:val="hybridMultilevel"/>
    <w:tmpl w:val="4914E59C"/>
    <w:lvl w:ilvl="0" w:tplc="23B40600">
      <w:start w:val="1"/>
      <w:numFmt w:val="bullet"/>
      <w:lvlText w:val=""/>
      <w:lvlJc w:val="left"/>
      <w:pPr>
        <w:tabs>
          <w:tab w:val="num" w:pos="0"/>
        </w:tabs>
        <w:ind w:left="1260" w:hanging="360"/>
      </w:pPr>
      <w:rPr>
        <w:rFonts w:ascii="Symbol" w:hAnsi="Symbol" w:cs="Symbol" w:hint="default"/>
      </w:rPr>
    </w:lvl>
    <w:lvl w:ilvl="1" w:tplc="B036877C">
      <w:start w:val="1"/>
      <w:numFmt w:val="bullet"/>
      <w:lvlText w:val="o"/>
      <w:lvlJc w:val="left"/>
      <w:pPr>
        <w:ind w:left="1440" w:hanging="360"/>
      </w:pPr>
      <w:rPr>
        <w:rFonts w:ascii="Courier New" w:eastAsia="Courier New" w:hAnsi="Courier New" w:cs="Courier New" w:hint="default"/>
      </w:rPr>
    </w:lvl>
    <w:lvl w:ilvl="2" w:tplc="1DA6EBD8">
      <w:start w:val="1"/>
      <w:numFmt w:val="bullet"/>
      <w:lvlText w:val="§"/>
      <w:lvlJc w:val="left"/>
      <w:pPr>
        <w:ind w:left="2160" w:hanging="360"/>
      </w:pPr>
      <w:rPr>
        <w:rFonts w:ascii="Wingdings" w:eastAsia="Wingdings" w:hAnsi="Wingdings" w:cs="Wingdings" w:hint="default"/>
      </w:rPr>
    </w:lvl>
    <w:lvl w:ilvl="3" w:tplc="6D18D09A">
      <w:start w:val="1"/>
      <w:numFmt w:val="bullet"/>
      <w:lvlText w:val="·"/>
      <w:lvlJc w:val="left"/>
      <w:pPr>
        <w:ind w:left="2880" w:hanging="360"/>
      </w:pPr>
      <w:rPr>
        <w:rFonts w:ascii="Symbol" w:eastAsia="Symbol" w:hAnsi="Symbol" w:cs="Symbol" w:hint="default"/>
      </w:rPr>
    </w:lvl>
    <w:lvl w:ilvl="4" w:tplc="322E8490">
      <w:start w:val="1"/>
      <w:numFmt w:val="bullet"/>
      <w:lvlText w:val="o"/>
      <w:lvlJc w:val="left"/>
      <w:pPr>
        <w:ind w:left="3600" w:hanging="360"/>
      </w:pPr>
      <w:rPr>
        <w:rFonts w:ascii="Courier New" w:eastAsia="Courier New" w:hAnsi="Courier New" w:cs="Courier New" w:hint="default"/>
      </w:rPr>
    </w:lvl>
    <w:lvl w:ilvl="5" w:tplc="12D84BF8">
      <w:start w:val="1"/>
      <w:numFmt w:val="bullet"/>
      <w:lvlText w:val="§"/>
      <w:lvlJc w:val="left"/>
      <w:pPr>
        <w:ind w:left="4320" w:hanging="360"/>
      </w:pPr>
      <w:rPr>
        <w:rFonts w:ascii="Wingdings" w:eastAsia="Wingdings" w:hAnsi="Wingdings" w:cs="Wingdings" w:hint="default"/>
      </w:rPr>
    </w:lvl>
    <w:lvl w:ilvl="6" w:tplc="BCBE4330">
      <w:start w:val="1"/>
      <w:numFmt w:val="bullet"/>
      <w:lvlText w:val="·"/>
      <w:lvlJc w:val="left"/>
      <w:pPr>
        <w:ind w:left="5040" w:hanging="360"/>
      </w:pPr>
      <w:rPr>
        <w:rFonts w:ascii="Symbol" w:eastAsia="Symbol" w:hAnsi="Symbol" w:cs="Symbol" w:hint="default"/>
      </w:rPr>
    </w:lvl>
    <w:lvl w:ilvl="7" w:tplc="F0964C78">
      <w:start w:val="1"/>
      <w:numFmt w:val="bullet"/>
      <w:lvlText w:val="o"/>
      <w:lvlJc w:val="left"/>
      <w:pPr>
        <w:ind w:left="5760" w:hanging="360"/>
      </w:pPr>
      <w:rPr>
        <w:rFonts w:ascii="Courier New" w:eastAsia="Courier New" w:hAnsi="Courier New" w:cs="Courier New" w:hint="default"/>
      </w:rPr>
    </w:lvl>
    <w:lvl w:ilvl="8" w:tplc="FA949A5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D482675"/>
    <w:multiLevelType w:val="hybridMultilevel"/>
    <w:tmpl w:val="3D9E6A50"/>
    <w:lvl w:ilvl="0" w:tplc="E2F0A3D4">
      <w:start w:val="1"/>
      <w:numFmt w:val="bullet"/>
      <w:lvlText w:val=""/>
      <w:lvlJc w:val="left"/>
      <w:pPr>
        <w:tabs>
          <w:tab w:val="num" w:pos="0"/>
        </w:tabs>
        <w:ind w:left="1260" w:hanging="360"/>
      </w:pPr>
      <w:rPr>
        <w:rFonts w:ascii="Symbol" w:hAnsi="Symbol" w:cs="Symbol" w:hint="default"/>
      </w:rPr>
    </w:lvl>
    <w:lvl w:ilvl="1" w:tplc="9F66848E">
      <w:start w:val="1"/>
      <w:numFmt w:val="bullet"/>
      <w:lvlText w:val="o"/>
      <w:lvlJc w:val="left"/>
      <w:pPr>
        <w:ind w:left="1440" w:hanging="360"/>
      </w:pPr>
      <w:rPr>
        <w:rFonts w:ascii="Courier New" w:eastAsia="Courier New" w:hAnsi="Courier New" w:cs="Courier New" w:hint="default"/>
      </w:rPr>
    </w:lvl>
    <w:lvl w:ilvl="2" w:tplc="B678BF6A">
      <w:start w:val="1"/>
      <w:numFmt w:val="bullet"/>
      <w:lvlText w:val="§"/>
      <w:lvlJc w:val="left"/>
      <w:pPr>
        <w:ind w:left="2160" w:hanging="360"/>
      </w:pPr>
      <w:rPr>
        <w:rFonts w:ascii="Wingdings" w:eastAsia="Wingdings" w:hAnsi="Wingdings" w:cs="Wingdings" w:hint="default"/>
      </w:rPr>
    </w:lvl>
    <w:lvl w:ilvl="3" w:tplc="D6A87DB2">
      <w:start w:val="1"/>
      <w:numFmt w:val="bullet"/>
      <w:lvlText w:val="·"/>
      <w:lvlJc w:val="left"/>
      <w:pPr>
        <w:ind w:left="2880" w:hanging="360"/>
      </w:pPr>
      <w:rPr>
        <w:rFonts w:ascii="Symbol" w:eastAsia="Symbol" w:hAnsi="Symbol" w:cs="Symbol" w:hint="default"/>
      </w:rPr>
    </w:lvl>
    <w:lvl w:ilvl="4" w:tplc="AE0C8030">
      <w:start w:val="1"/>
      <w:numFmt w:val="bullet"/>
      <w:lvlText w:val="o"/>
      <w:lvlJc w:val="left"/>
      <w:pPr>
        <w:ind w:left="3600" w:hanging="360"/>
      </w:pPr>
      <w:rPr>
        <w:rFonts w:ascii="Courier New" w:eastAsia="Courier New" w:hAnsi="Courier New" w:cs="Courier New" w:hint="default"/>
      </w:rPr>
    </w:lvl>
    <w:lvl w:ilvl="5" w:tplc="3294E8E8">
      <w:start w:val="1"/>
      <w:numFmt w:val="bullet"/>
      <w:lvlText w:val="§"/>
      <w:lvlJc w:val="left"/>
      <w:pPr>
        <w:ind w:left="4320" w:hanging="360"/>
      </w:pPr>
      <w:rPr>
        <w:rFonts w:ascii="Wingdings" w:eastAsia="Wingdings" w:hAnsi="Wingdings" w:cs="Wingdings" w:hint="default"/>
      </w:rPr>
    </w:lvl>
    <w:lvl w:ilvl="6" w:tplc="990E3206">
      <w:start w:val="1"/>
      <w:numFmt w:val="bullet"/>
      <w:lvlText w:val="·"/>
      <w:lvlJc w:val="left"/>
      <w:pPr>
        <w:ind w:left="5040" w:hanging="360"/>
      </w:pPr>
      <w:rPr>
        <w:rFonts w:ascii="Symbol" w:eastAsia="Symbol" w:hAnsi="Symbol" w:cs="Symbol" w:hint="default"/>
      </w:rPr>
    </w:lvl>
    <w:lvl w:ilvl="7" w:tplc="A00A48FC">
      <w:start w:val="1"/>
      <w:numFmt w:val="bullet"/>
      <w:lvlText w:val="o"/>
      <w:lvlJc w:val="left"/>
      <w:pPr>
        <w:ind w:left="5760" w:hanging="360"/>
      </w:pPr>
      <w:rPr>
        <w:rFonts w:ascii="Courier New" w:eastAsia="Courier New" w:hAnsi="Courier New" w:cs="Courier New" w:hint="default"/>
      </w:rPr>
    </w:lvl>
    <w:lvl w:ilvl="8" w:tplc="563255D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8064FA4"/>
    <w:multiLevelType w:val="hybridMultilevel"/>
    <w:tmpl w:val="0E0079B6"/>
    <w:lvl w:ilvl="0" w:tplc="96C6D594">
      <w:start w:val="1"/>
      <w:numFmt w:val="bullet"/>
      <w:lvlText w:val=""/>
      <w:lvlJc w:val="left"/>
      <w:pPr>
        <w:tabs>
          <w:tab w:val="num" w:pos="0"/>
        </w:tabs>
        <w:ind w:left="900" w:hanging="360"/>
      </w:pPr>
      <w:rPr>
        <w:rFonts w:ascii="Symbol" w:hAnsi="Symbol" w:cs="Symbol" w:hint="default"/>
      </w:rPr>
    </w:lvl>
    <w:lvl w:ilvl="1" w:tplc="2D209966">
      <w:start w:val="1"/>
      <w:numFmt w:val="bullet"/>
      <w:lvlText w:val="o"/>
      <w:lvlJc w:val="left"/>
      <w:pPr>
        <w:ind w:left="1440" w:hanging="360"/>
      </w:pPr>
      <w:rPr>
        <w:rFonts w:ascii="Courier New" w:eastAsia="Courier New" w:hAnsi="Courier New" w:cs="Courier New" w:hint="default"/>
      </w:rPr>
    </w:lvl>
    <w:lvl w:ilvl="2" w:tplc="5134ABC0">
      <w:start w:val="1"/>
      <w:numFmt w:val="bullet"/>
      <w:lvlText w:val="§"/>
      <w:lvlJc w:val="left"/>
      <w:pPr>
        <w:ind w:left="2160" w:hanging="360"/>
      </w:pPr>
      <w:rPr>
        <w:rFonts w:ascii="Wingdings" w:eastAsia="Wingdings" w:hAnsi="Wingdings" w:cs="Wingdings" w:hint="default"/>
      </w:rPr>
    </w:lvl>
    <w:lvl w:ilvl="3" w:tplc="87DEF27C">
      <w:start w:val="1"/>
      <w:numFmt w:val="bullet"/>
      <w:lvlText w:val="·"/>
      <w:lvlJc w:val="left"/>
      <w:pPr>
        <w:ind w:left="2880" w:hanging="360"/>
      </w:pPr>
      <w:rPr>
        <w:rFonts w:ascii="Symbol" w:eastAsia="Symbol" w:hAnsi="Symbol" w:cs="Symbol" w:hint="default"/>
      </w:rPr>
    </w:lvl>
    <w:lvl w:ilvl="4" w:tplc="28769C38">
      <w:start w:val="1"/>
      <w:numFmt w:val="bullet"/>
      <w:lvlText w:val="o"/>
      <w:lvlJc w:val="left"/>
      <w:pPr>
        <w:ind w:left="3600" w:hanging="360"/>
      </w:pPr>
      <w:rPr>
        <w:rFonts w:ascii="Courier New" w:eastAsia="Courier New" w:hAnsi="Courier New" w:cs="Courier New" w:hint="default"/>
      </w:rPr>
    </w:lvl>
    <w:lvl w:ilvl="5" w:tplc="B856296E">
      <w:start w:val="1"/>
      <w:numFmt w:val="bullet"/>
      <w:lvlText w:val="§"/>
      <w:lvlJc w:val="left"/>
      <w:pPr>
        <w:ind w:left="4320" w:hanging="360"/>
      </w:pPr>
      <w:rPr>
        <w:rFonts w:ascii="Wingdings" w:eastAsia="Wingdings" w:hAnsi="Wingdings" w:cs="Wingdings" w:hint="default"/>
      </w:rPr>
    </w:lvl>
    <w:lvl w:ilvl="6" w:tplc="DD5CB0EE">
      <w:start w:val="1"/>
      <w:numFmt w:val="bullet"/>
      <w:lvlText w:val="·"/>
      <w:lvlJc w:val="left"/>
      <w:pPr>
        <w:ind w:left="5040" w:hanging="360"/>
      </w:pPr>
      <w:rPr>
        <w:rFonts w:ascii="Symbol" w:eastAsia="Symbol" w:hAnsi="Symbol" w:cs="Symbol" w:hint="default"/>
      </w:rPr>
    </w:lvl>
    <w:lvl w:ilvl="7" w:tplc="4DDC5486">
      <w:start w:val="1"/>
      <w:numFmt w:val="bullet"/>
      <w:lvlText w:val="o"/>
      <w:lvlJc w:val="left"/>
      <w:pPr>
        <w:ind w:left="5760" w:hanging="360"/>
      </w:pPr>
      <w:rPr>
        <w:rFonts w:ascii="Courier New" w:eastAsia="Courier New" w:hAnsi="Courier New" w:cs="Courier New" w:hint="default"/>
      </w:rPr>
    </w:lvl>
    <w:lvl w:ilvl="8" w:tplc="FAFE8F0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8606024"/>
    <w:multiLevelType w:val="hybridMultilevel"/>
    <w:tmpl w:val="FE22F17A"/>
    <w:lvl w:ilvl="0" w:tplc="929C0BDA">
      <w:start w:val="1"/>
      <w:numFmt w:val="decimal"/>
      <w:lvlText w:val="%1."/>
      <w:lvlJc w:val="left"/>
      <w:pPr>
        <w:tabs>
          <w:tab w:val="num" w:pos="0"/>
        </w:tabs>
        <w:ind w:left="720" w:hanging="360"/>
      </w:pPr>
      <w:rPr>
        <w:rFonts w:cs="Times New Roman"/>
      </w:rPr>
    </w:lvl>
    <w:lvl w:ilvl="1" w:tplc="F9B67B40">
      <w:start w:val="1"/>
      <w:numFmt w:val="bullet"/>
      <w:lvlText w:val="o"/>
      <w:lvlJc w:val="left"/>
      <w:pPr>
        <w:ind w:left="1440" w:hanging="360"/>
      </w:pPr>
      <w:rPr>
        <w:rFonts w:ascii="Courier New" w:eastAsia="Courier New" w:hAnsi="Courier New" w:cs="Courier New" w:hint="default"/>
      </w:rPr>
    </w:lvl>
    <w:lvl w:ilvl="2" w:tplc="B394DCD2">
      <w:start w:val="1"/>
      <w:numFmt w:val="bullet"/>
      <w:lvlText w:val="§"/>
      <w:lvlJc w:val="left"/>
      <w:pPr>
        <w:ind w:left="2160" w:hanging="360"/>
      </w:pPr>
      <w:rPr>
        <w:rFonts w:ascii="Wingdings" w:eastAsia="Wingdings" w:hAnsi="Wingdings" w:cs="Wingdings" w:hint="default"/>
      </w:rPr>
    </w:lvl>
    <w:lvl w:ilvl="3" w:tplc="0C94FD58">
      <w:start w:val="1"/>
      <w:numFmt w:val="bullet"/>
      <w:lvlText w:val="·"/>
      <w:lvlJc w:val="left"/>
      <w:pPr>
        <w:ind w:left="2880" w:hanging="360"/>
      </w:pPr>
      <w:rPr>
        <w:rFonts w:ascii="Symbol" w:eastAsia="Symbol" w:hAnsi="Symbol" w:cs="Symbol" w:hint="default"/>
      </w:rPr>
    </w:lvl>
    <w:lvl w:ilvl="4" w:tplc="B54CB73A">
      <w:start w:val="1"/>
      <w:numFmt w:val="bullet"/>
      <w:lvlText w:val="o"/>
      <w:lvlJc w:val="left"/>
      <w:pPr>
        <w:ind w:left="3600" w:hanging="360"/>
      </w:pPr>
      <w:rPr>
        <w:rFonts w:ascii="Courier New" w:eastAsia="Courier New" w:hAnsi="Courier New" w:cs="Courier New" w:hint="default"/>
      </w:rPr>
    </w:lvl>
    <w:lvl w:ilvl="5" w:tplc="C2AAACB4">
      <w:start w:val="1"/>
      <w:numFmt w:val="bullet"/>
      <w:lvlText w:val="§"/>
      <w:lvlJc w:val="left"/>
      <w:pPr>
        <w:ind w:left="4320" w:hanging="360"/>
      </w:pPr>
      <w:rPr>
        <w:rFonts w:ascii="Wingdings" w:eastAsia="Wingdings" w:hAnsi="Wingdings" w:cs="Wingdings" w:hint="default"/>
      </w:rPr>
    </w:lvl>
    <w:lvl w:ilvl="6" w:tplc="FA38C288">
      <w:start w:val="1"/>
      <w:numFmt w:val="bullet"/>
      <w:lvlText w:val="·"/>
      <w:lvlJc w:val="left"/>
      <w:pPr>
        <w:ind w:left="5040" w:hanging="360"/>
      </w:pPr>
      <w:rPr>
        <w:rFonts w:ascii="Symbol" w:eastAsia="Symbol" w:hAnsi="Symbol" w:cs="Symbol" w:hint="default"/>
      </w:rPr>
    </w:lvl>
    <w:lvl w:ilvl="7" w:tplc="93A6C5C2">
      <w:start w:val="1"/>
      <w:numFmt w:val="bullet"/>
      <w:lvlText w:val="o"/>
      <w:lvlJc w:val="left"/>
      <w:pPr>
        <w:ind w:left="5760" w:hanging="360"/>
      </w:pPr>
      <w:rPr>
        <w:rFonts w:ascii="Courier New" w:eastAsia="Courier New" w:hAnsi="Courier New" w:cs="Courier New" w:hint="default"/>
      </w:rPr>
    </w:lvl>
    <w:lvl w:ilvl="8" w:tplc="1B30756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949391C"/>
    <w:multiLevelType w:val="hybridMultilevel"/>
    <w:tmpl w:val="3F88A31C"/>
    <w:lvl w:ilvl="0" w:tplc="D890C4EE">
      <w:start w:val="1"/>
      <w:numFmt w:val="bullet"/>
      <w:lvlText w:val=""/>
      <w:lvlJc w:val="left"/>
      <w:pPr>
        <w:tabs>
          <w:tab w:val="num" w:pos="0"/>
        </w:tabs>
        <w:ind w:left="1260" w:hanging="360"/>
      </w:pPr>
      <w:rPr>
        <w:rFonts w:ascii="Symbol" w:hAnsi="Symbol" w:cs="Symbol" w:hint="default"/>
      </w:rPr>
    </w:lvl>
    <w:lvl w:ilvl="1" w:tplc="840AE37E">
      <w:start w:val="1"/>
      <w:numFmt w:val="bullet"/>
      <w:lvlText w:val="o"/>
      <w:lvlJc w:val="left"/>
      <w:pPr>
        <w:ind w:left="1440" w:hanging="360"/>
      </w:pPr>
      <w:rPr>
        <w:rFonts w:ascii="Courier New" w:eastAsia="Courier New" w:hAnsi="Courier New" w:cs="Courier New" w:hint="default"/>
      </w:rPr>
    </w:lvl>
    <w:lvl w:ilvl="2" w:tplc="E236BA8C">
      <w:start w:val="1"/>
      <w:numFmt w:val="bullet"/>
      <w:lvlText w:val="§"/>
      <w:lvlJc w:val="left"/>
      <w:pPr>
        <w:ind w:left="2160" w:hanging="360"/>
      </w:pPr>
      <w:rPr>
        <w:rFonts w:ascii="Wingdings" w:eastAsia="Wingdings" w:hAnsi="Wingdings" w:cs="Wingdings" w:hint="default"/>
      </w:rPr>
    </w:lvl>
    <w:lvl w:ilvl="3" w:tplc="274AA64E">
      <w:start w:val="1"/>
      <w:numFmt w:val="bullet"/>
      <w:lvlText w:val="·"/>
      <w:lvlJc w:val="left"/>
      <w:pPr>
        <w:ind w:left="2880" w:hanging="360"/>
      </w:pPr>
      <w:rPr>
        <w:rFonts w:ascii="Symbol" w:eastAsia="Symbol" w:hAnsi="Symbol" w:cs="Symbol" w:hint="default"/>
      </w:rPr>
    </w:lvl>
    <w:lvl w:ilvl="4" w:tplc="87FAEC42">
      <w:start w:val="1"/>
      <w:numFmt w:val="bullet"/>
      <w:lvlText w:val="o"/>
      <w:lvlJc w:val="left"/>
      <w:pPr>
        <w:ind w:left="3600" w:hanging="360"/>
      </w:pPr>
      <w:rPr>
        <w:rFonts w:ascii="Courier New" w:eastAsia="Courier New" w:hAnsi="Courier New" w:cs="Courier New" w:hint="default"/>
      </w:rPr>
    </w:lvl>
    <w:lvl w:ilvl="5" w:tplc="65586956">
      <w:start w:val="1"/>
      <w:numFmt w:val="bullet"/>
      <w:lvlText w:val="§"/>
      <w:lvlJc w:val="left"/>
      <w:pPr>
        <w:ind w:left="4320" w:hanging="360"/>
      </w:pPr>
      <w:rPr>
        <w:rFonts w:ascii="Wingdings" w:eastAsia="Wingdings" w:hAnsi="Wingdings" w:cs="Wingdings" w:hint="default"/>
      </w:rPr>
    </w:lvl>
    <w:lvl w:ilvl="6" w:tplc="74D6D7B8">
      <w:start w:val="1"/>
      <w:numFmt w:val="bullet"/>
      <w:lvlText w:val="·"/>
      <w:lvlJc w:val="left"/>
      <w:pPr>
        <w:ind w:left="5040" w:hanging="360"/>
      </w:pPr>
      <w:rPr>
        <w:rFonts w:ascii="Symbol" w:eastAsia="Symbol" w:hAnsi="Symbol" w:cs="Symbol" w:hint="default"/>
      </w:rPr>
    </w:lvl>
    <w:lvl w:ilvl="7" w:tplc="69B818EC">
      <w:start w:val="1"/>
      <w:numFmt w:val="bullet"/>
      <w:lvlText w:val="o"/>
      <w:lvlJc w:val="left"/>
      <w:pPr>
        <w:ind w:left="5760" w:hanging="360"/>
      </w:pPr>
      <w:rPr>
        <w:rFonts w:ascii="Courier New" w:eastAsia="Courier New" w:hAnsi="Courier New" w:cs="Courier New" w:hint="default"/>
      </w:rPr>
    </w:lvl>
    <w:lvl w:ilvl="8" w:tplc="7652A74A">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B467420"/>
    <w:multiLevelType w:val="hybridMultilevel"/>
    <w:tmpl w:val="70FA9C70"/>
    <w:lvl w:ilvl="0" w:tplc="1152D084">
      <w:start w:val="1"/>
      <w:numFmt w:val="decimal"/>
      <w:lvlText w:val="%1."/>
      <w:lvlJc w:val="left"/>
      <w:pPr>
        <w:ind w:left="720" w:hanging="360"/>
      </w:pPr>
      <w:rPr>
        <w:rFonts w:hint="default"/>
      </w:rPr>
    </w:lvl>
    <w:lvl w:ilvl="1" w:tplc="D8C23EAC">
      <w:start w:val="1"/>
      <w:numFmt w:val="lowerLetter"/>
      <w:lvlText w:val="%2."/>
      <w:lvlJc w:val="left"/>
      <w:pPr>
        <w:ind w:left="1440" w:hanging="360"/>
      </w:pPr>
    </w:lvl>
    <w:lvl w:ilvl="2" w:tplc="B7105984">
      <w:start w:val="1"/>
      <w:numFmt w:val="lowerRoman"/>
      <w:lvlText w:val="%3."/>
      <w:lvlJc w:val="right"/>
      <w:pPr>
        <w:ind w:left="2160" w:hanging="180"/>
      </w:pPr>
    </w:lvl>
    <w:lvl w:ilvl="3" w:tplc="A7C0DE46">
      <w:start w:val="1"/>
      <w:numFmt w:val="decimal"/>
      <w:lvlText w:val="%4."/>
      <w:lvlJc w:val="left"/>
      <w:pPr>
        <w:ind w:left="2880" w:hanging="360"/>
      </w:pPr>
    </w:lvl>
    <w:lvl w:ilvl="4" w:tplc="ADFAEF96">
      <w:start w:val="1"/>
      <w:numFmt w:val="lowerLetter"/>
      <w:lvlText w:val="%5."/>
      <w:lvlJc w:val="left"/>
      <w:pPr>
        <w:ind w:left="3600" w:hanging="360"/>
      </w:pPr>
    </w:lvl>
    <w:lvl w:ilvl="5" w:tplc="CCAECF54">
      <w:start w:val="1"/>
      <w:numFmt w:val="lowerRoman"/>
      <w:lvlText w:val="%6."/>
      <w:lvlJc w:val="right"/>
      <w:pPr>
        <w:ind w:left="4320" w:hanging="180"/>
      </w:pPr>
    </w:lvl>
    <w:lvl w:ilvl="6" w:tplc="7F86B8E2">
      <w:start w:val="1"/>
      <w:numFmt w:val="decimal"/>
      <w:lvlText w:val="%7."/>
      <w:lvlJc w:val="left"/>
      <w:pPr>
        <w:ind w:left="5040" w:hanging="360"/>
      </w:pPr>
    </w:lvl>
    <w:lvl w:ilvl="7" w:tplc="635891FA">
      <w:start w:val="1"/>
      <w:numFmt w:val="lowerLetter"/>
      <w:lvlText w:val="%8."/>
      <w:lvlJc w:val="left"/>
      <w:pPr>
        <w:ind w:left="5760" w:hanging="360"/>
      </w:pPr>
    </w:lvl>
    <w:lvl w:ilvl="8" w:tplc="C2F25882">
      <w:start w:val="1"/>
      <w:numFmt w:val="lowerRoman"/>
      <w:lvlText w:val="%9."/>
      <w:lvlJc w:val="right"/>
      <w:pPr>
        <w:ind w:left="6480" w:hanging="180"/>
      </w:pPr>
    </w:lvl>
  </w:abstractNum>
  <w:abstractNum w:abstractNumId="24" w15:restartNumberingAfterBreak="0">
    <w:nsid w:val="4F694803"/>
    <w:multiLevelType w:val="hybridMultilevel"/>
    <w:tmpl w:val="D046BF3C"/>
    <w:lvl w:ilvl="0" w:tplc="E8ACA396">
      <w:start w:val="1"/>
      <w:numFmt w:val="bullet"/>
      <w:lvlText w:val=""/>
      <w:lvlJc w:val="left"/>
      <w:pPr>
        <w:tabs>
          <w:tab w:val="num" w:pos="0"/>
        </w:tabs>
        <w:ind w:left="1260" w:hanging="360"/>
      </w:pPr>
      <w:rPr>
        <w:rFonts w:ascii="Symbol" w:hAnsi="Symbol" w:cs="Symbol" w:hint="default"/>
      </w:rPr>
    </w:lvl>
    <w:lvl w:ilvl="1" w:tplc="5958E74A">
      <w:start w:val="1"/>
      <w:numFmt w:val="bullet"/>
      <w:lvlText w:val="o"/>
      <w:lvlJc w:val="left"/>
      <w:pPr>
        <w:ind w:left="1440" w:hanging="360"/>
      </w:pPr>
      <w:rPr>
        <w:rFonts w:ascii="Courier New" w:eastAsia="Courier New" w:hAnsi="Courier New" w:cs="Courier New" w:hint="default"/>
      </w:rPr>
    </w:lvl>
    <w:lvl w:ilvl="2" w:tplc="B4BE5054">
      <w:start w:val="1"/>
      <w:numFmt w:val="bullet"/>
      <w:lvlText w:val="§"/>
      <w:lvlJc w:val="left"/>
      <w:pPr>
        <w:ind w:left="2160" w:hanging="360"/>
      </w:pPr>
      <w:rPr>
        <w:rFonts w:ascii="Wingdings" w:eastAsia="Wingdings" w:hAnsi="Wingdings" w:cs="Wingdings" w:hint="default"/>
      </w:rPr>
    </w:lvl>
    <w:lvl w:ilvl="3" w:tplc="2E7A86D0">
      <w:start w:val="1"/>
      <w:numFmt w:val="bullet"/>
      <w:lvlText w:val="·"/>
      <w:lvlJc w:val="left"/>
      <w:pPr>
        <w:ind w:left="2880" w:hanging="360"/>
      </w:pPr>
      <w:rPr>
        <w:rFonts w:ascii="Symbol" w:eastAsia="Symbol" w:hAnsi="Symbol" w:cs="Symbol" w:hint="default"/>
      </w:rPr>
    </w:lvl>
    <w:lvl w:ilvl="4" w:tplc="684EE9AC">
      <w:start w:val="1"/>
      <w:numFmt w:val="bullet"/>
      <w:lvlText w:val="o"/>
      <w:lvlJc w:val="left"/>
      <w:pPr>
        <w:ind w:left="3600" w:hanging="360"/>
      </w:pPr>
      <w:rPr>
        <w:rFonts w:ascii="Courier New" w:eastAsia="Courier New" w:hAnsi="Courier New" w:cs="Courier New" w:hint="default"/>
      </w:rPr>
    </w:lvl>
    <w:lvl w:ilvl="5" w:tplc="0270C72E">
      <w:start w:val="1"/>
      <w:numFmt w:val="bullet"/>
      <w:lvlText w:val="§"/>
      <w:lvlJc w:val="left"/>
      <w:pPr>
        <w:ind w:left="4320" w:hanging="360"/>
      </w:pPr>
      <w:rPr>
        <w:rFonts w:ascii="Wingdings" w:eastAsia="Wingdings" w:hAnsi="Wingdings" w:cs="Wingdings" w:hint="default"/>
      </w:rPr>
    </w:lvl>
    <w:lvl w:ilvl="6" w:tplc="B288BC86">
      <w:start w:val="1"/>
      <w:numFmt w:val="bullet"/>
      <w:lvlText w:val="·"/>
      <w:lvlJc w:val="left"/>
      <w:pPr>
        <w:ind w:left="5040" w:hanging="360"/>
      </w:pPr>
      <w:rPr>
        <w:rFonts w:ascii="Symbol" w:eastAsia="Symbol" w:hAnsi="Symbol" w:cs="Symbol" w:hint="default"/>
      </w:rPr>
    </w:lvl>
    <w:lvl w:ilvl="7" w:tplc="F6000CD2">
      <w:start w:val="1"/>
      <w:numFmt w:val="bullet"/>
      <w:lvlText w:val="o"/>
      <w:lvlJc w:val="left"/>
      <w:pPr>
        <w:ind w:left="5760" w:hanging="360"/>
      </w:pPr>
      <w:rPr>
        <w:rFonts w:ascii="Courier New" w:eastAsia="Courier New" w:hAnsi="Courier New" w:cs="Courier New" w:hint="default"/>
      </w:rPr>
    </w:lvl>
    <w:lvl w:ilvl="8" w:tplc="1AFC94AE">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FA2351A"/>
    <w:multiLevelType w:val="hybridMultilevel"/>
    <w:tmpl w:val="C4DE351E"/>
    <w:lvl w:ilvl="0" w:tplc="25C44AF4">
      <w:start w:val="1"/>
      <w:numFmt w:val="bullet"/>
      <w:lvlText w:val=""/>
      <w:lvlJc w:val="left"/>
      <w:pPr>
        <w:tabs>
          <w:tab w:val="num" w:pos="0"/>
        </w:tabs>
        <w:ind w:left="1260" w:hanging="360"/>
      </w:pPr>
      <w:rPr>
        <w:rFonts w:ascii="Symbol" w:hAnsi="Symbol" w:cs="Symbol" w:hint="default"/>
      </w:rPr>
    </w:lvl>
    <w:lvl w:ilvl="1" w:tplc="DF10175C">
      <w:start w:val="1"/>
      <w:numFmt w:val="bullet"/>
      <w:lvlText w:val="o"/>
      <w:lvlJc w:val="left"/>
      <w:pPr>
        <w:ind w:left="1440" w:hanging="360"/>
      </w:pPr>
      <w:rPr>
        <w:rFonts w:ascii="Courier New" w:eastAsia="Courier New" w:hAnsi="Courier New" w:cs="Courier New" w:hint="default"/>
      </w:rPr>
    </w:lvl>
    <w:lvl w:ilvl="2" w:tplc="688E8904">
      <w:start w:val="1"/>
      <w:numFmt w:val="bullet"/>
      <w:lvlText w:val="§"/>
      <w:lvlJc w:val="left"/>
      <w:pPr>
        <w:ind w:left="2160" w:hanging="360"/>
      </w:pPr>
      <w:rPr>
        <w:rFonts w:ascii="Wingdings" w:eastAsia="Wingdings" w:hAnsi="Wingdings" w:cs="Wingdings" w:hint="default"/>
      </w:rPr>
    </w:lvl>
    <w:lvl w:ilvl="3" w:tplc="DE3EA93A">
      <w:start w:val="1"/>
      <w:numFmt w:val="bullet"/>
      <w:lvlText w:val="·"/>
      <w:lvlJc w:val="left"/>
      <w:pPr>
        <w:ind w:left="2880" w:hanging="360"/>
      </w:pPr>
      <w:rPr>
        <w:rFonts w:ascii="Symbol" w:eastAsia="Symbol" w:hAnsi="Symbol" w:cs="Symbol" w:hint="default"/>
      </w:rPr>
    </w:lvl>
    <w:lvl w:ilvl="4" w:tplc="C5EA4DF2">
      <w:start w:val="1"/>
      <w:numFmt w:val="bullet"/>
      <w:lvlText w:val="o"/>
      <w:lvlJc w:val="left"/>
      <w:pPr>
        <w:ind w:left="3600" w:hanging="360"/>
      </w:pPr>
      <w:rPr>
        <w:rFonts w:ascii="Courier New" w:eastAsia="Courier New" w:hAnsi="Courier New" w:cs="Courier New" w:hint="default"/>
      </w:rPr>
    </w:lvl>
    <w:lvl w:ilvl="5" w:tplc="AEA09CA8">
      <w:start w:val="1"/>
      <w:numFmt w:val="bullet"/>
      <w:lvlText w:val="§"/>
      <w:lvlJc w:val="left"/>
      <w:pPr>
        <w:ind w:left="4320" w:hanging="360"/>
      </w:pPr>
      <w:rPr>
        <w:rFonts w:ascii="Wingdings" w:eastAsia="Wingdings" w:hAnsi="Wingdings" w:cs="Wingdings" w:hint="default"/>
      </w:rPr>
    </w:lvl>
    <w:lvl w:ilvl="6" w:tplc="4C0E19D4">
      <w:start w:val="1"/>
      <w:numFmt w:val="bullet"/>
      <w:lvlText w:val="·"/>
      <w:lvlJc w:val="left"/>
      <w:pPr>
        <w:ind w:left="5040" w:hanging="360"/>
      </w:pPr>
      <w:rPr>
        <w:rFonts w:ascii="Symbol" w:eastAsia="Symbol" w:hAnsi="Symbol" w:cs="Symbol" w:hint="default"/>
      </w:rPr>
    </w:lvl>
    <w:lvl w:ilvl="7" w:tplc="49D04664">
      <w:start w:val="1"/>
      <w:numFmt w:val="bullet"/>
      <w:lvlText w:val="o"/>
      <w:lvlJc w:val="left"/>
      <w:pPr>
        <w:ind w:left="5760" w:hanging="360"/>
      </w:pPr>
      <w:rPr>
        <w:rFonts w:ascii="Courier New" w:eastAsia="Courier New" w:hAnsi="Courier New" w:cs="Courier New" w:hint="default"/>
      </w:rPr>
    </w:lvl>
    <w:lvl w:ilvl="8" w:tplc="FF16AA6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2083C8F"/>
    <w:multiLevelType w:val="hybridMultilevel"/>
    <w:tmpl w:val="D79C127C"/>
    <w:lvl w:ilvl="0" w:tplc="9E269106">
      <w:start w:val="1"/>
      <w:numFmt w:val="bullet"/>
      <w:lvlText w:val=""/>
      <w:lvlJc w:val="left"/>
      <w:pPr>
        <w:tabs>
          <w:tab w:val="num" w:pos="0"/>
        </w:tabs>
        <w:ind w:left="1260" w:hanging="360"/>
      </w:pPr>
      <w:rPr>
        <w:rFonts w:ascii="Symbol" w:hAnsi="Symbol" w:cs="Symbol" w:hint="default"/>
      </w:rPr>
    </w:lvl>
    <w:lvl w:ilvl="1" w:tplc="0E8A060E">
      <w:start w:val="1"/>
      <w:numFmt w:val="bullet"/>
      <w:lvlText w:val="o"/>
      <w:lvlJc w:val="left"/>
      <w:pPr>
        <w:ind w:left="1440" w:hanging="360"/>
      </w:pPr>
      <w:rPr>
        <w:rFonts w:ascii="Courier New" w:eastAsia="Courier New" w:hAnsi="Courier New" w:cs="Courier New" w:hint="default"/>
      </w:rPr>
    </w:lvl>
    <w:lvl w:ilvl="2" w:tplc="AEEE5E84">
      <w:start w:val="1"/>
      <w:numFmt w:val="bullet"/>
      <w:lvlText w:val="§"/>
      <w:lvlJc w:val="left"/>
      <w:pPr>
        <w:ind w:left="2160" w:hanging="360"/>
      </w:pPr>
      <w:rPr>
        <w:rFonts w:ascii="Wingdings" w:eastAsia="Wingdings" w:hAnsi="Wingdings" w:cs="Wingdings" w:hint="default"/>
      </w:rPr>
    </w:lvl>
    <w:lvl w:ilvl="3" w:tplc="50B48506">
      <w:start w:val="1"/>
      <w:numFmt w:val="bullet"/>
      <w:lvlText w:val="·"/>
      <w:lvlJc w:val="left"/>
      <w:pPr>
        <w:ind w:left="2880" w:hanging="360"/>
      </w:pPr>
      <w:rPr>
        <w:rFonts w:ascii="Symbol" w:eastAsia="Symbol" w:hAnsi="Symbol" w:cs="Symbol" w:hint="default"/>
      </w:rPr>
    </w:lvl>
    <w:lvl w:ilvl="4" w:tplc="D5A4969A">
      <w:start w:val="1"/>
      <w:numFmt w:val="bullet"/>
      <w:lvlText w:val="o"/>
      <w:lvlJc w:val="left"/>
      <w:pPr>
        <w:ind w:left="3600" w:hanging="360"/>
      </w:pPr>
      <w:rPr>
        <w:rFonts w:ascii="Courier New" w:eastAsia="Courier New" w:hAnsi="Courier New" w:cs="Courier New" w:hint="default"/>
      </w:rPr>
    </w:lvl>
    <w:lvl w:ilvl="5" w:tplc="3868455A">
      <w:start w:val="1"/>
      <w:numFmt w:val="bullet"/>
      <w:lvlText w:val="§"/>
      <w:lvlJc w:val="left"/>
      <w:pPr>
        <w:ind w:left="4320" w:hanging="360"/>
      </w:pPr>
      <w:rPr>
        <w:rFonts w:ascii="Wingdings" w:eastAsia="Wingdings" w:hAnsi="Wingdings" w:cs="Wingdings" w:hint="default"/>
      </w:rPr>
    </w:lvl>
    <w:lvl w:ilvl="6" w:tplc="DE480478">
      <w:start w:val="1"/>
      <w:numFmt w:val="bullet"/>
      <w:lvlText w:val="·"/>
      <w:lvlJc w:val="left"/>
      <w:pPr>
        <w:ind w:left="5040" w:hanging="360"/>
      </w:pPr>
      <w:rPr>
        <w:rFonts w:ascii="Symbol" w:eastAsia="Symbol" w:hAnsi="Symbol" w:cs="Symbol" w:hint="default"/>
      </w:rPr>
    </w:lvl>
    <w:lvl w:ilvl="7" w:tplc="E8629DC2">
      <w:start w:val="1"/>
      <w:numFmt w:val="bullet"/>
      <w:lvlText w:val="o"/>
      <w:lvlJc w:val="left"/>
      <w:pPr>
        <w:ind w:left="5760" w:hanging="360"/>
      </w:pPr>
      <w:rPr>
        <w:rFonts w:ascii="Courier New" w:eastAsia="Courier New" w:hAnsi="Courier New" w:cs="Courier New" w:hint="default"/>
      </w:rPr>
    </w:lvl>
    <w:lvl w:ilvl="8" w:tplc="9DFE81D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6E3793"/>
    <w:multiLevelType w:val="hybridMultilevel"/>
    <w:tmpl w:val="8168EF30"/>
    <w:lvl w:ilvl="0" w:tplc="A5E60586">
      <w:start w:val="1"/>
      <w:numFmt w:val="bullet"/>
      <w:lvlText w:val=""/>
      <w:lvlJc w:val="left"/>
      <w:pPr>
        <w:tabs>
          <w:tab w:val="num" w:pos="0"/>
        </w:tabs>
        <w:ind w:left="1260" w:hanging="360"/>
      </w:pPr>
      <w:rPr>
        <w:rFonts w:ascii="Symbol" w:hAnsi="Symbol" w:cs="Symbol" w:hint="default"/>
      </w:rPr>
    </w:lvl>
    <w:lvl w:ilvl="1" w:tplc="28EEBFC2">
      <w:start w:val="1"/>
      <w:numFmt w:val="bullet"/>
      <w:lvlText w:val="o"/>
      <w:lvlJc w:val="left"/>
      <w:pPr>
        <w:ind w:left="1440" w:hanging="360"/>
      </w:pPr>
      <w:rPr>
        <w:rFonts w:ascii="Courier New" w:eastAsia="Courier New" w:hAnsi="Courier New" w:cs="Courier New" w:hint="default"/>
      </w:rPr>
    </w:lvl>
    <w:lvl w:ilvl="2" w:tplc="18FE0A78">
      <w:start w:val="1"/>
      <w:numFmt w:val="bullet"/>
      <w:lvlText w:val="§"/>
      <w:lvlJc w:val="left"/>
      <w:pPr>
        <w:ind w:left="2160" w:hanging="360"/>
      </w:pPr>
      <w:rPr>
        <w:rFonts w:ascii="Wingdings" w:eastAsia="Wingdings" w:hAnsi="Wingdings" w:cs="Wingdings" w:hint="default"/>
      </w:rPr>
    </w:lvl>
    <w:lvl w:ilvl="3" w:tplc="0F409176">
      <w:start w:val="1"/>
      <w:numFmt w:val="bullet"/>
      <w:lvlText w:val="·"/>
      <w:lvlJc w:val="left"/>
      <w:pPr>
        <w:ind w:left="2880" w:hanging="360"/>
      </w:pPr>
      <w:rPr>
        <w:rFonts w:ascii="Symbol" w:eastAsia="Symbol" w:hAnsi="Symbol" w:cs="Symbol" w:hint="default"/>
      </w:rPr>
    </w:lvl>
    <w:lvl w:ilvl="4" w:tplc="F3D84ED8">
      <w:start w:val="1"/>
      <w:numFmt w:val="bullet"/>
      <w:lvlText w:val="o"/>
      <w:lvlJc w:val="left"/>
      <w:pPr>
        <w:ind w:left="3600" w:hanging="360"/>
      </w:pPr>
      <w:rPr>
        <w:rFonts w:ascii="Courier New" w:eastAsia="Courier New" w:hAnsi="Courier New" w:cs="Courier New" w:hint="default"/>
      </w:rPr>
    </w:lvl>
    <w:lvl w:ilvl="5" w:tplc="4A7E21BE">
      <w:start w:val="1"/>
      <w:numFmt w:val="bullet"/>
      <w:lvlText w:val="§"/>
      <w:lvlJc w:val="left"/>
      <w:pPr>
        <w:ind w:left="4320" w:hanging="360"/>
      </w:pPr>
      <w:rPr>
        <w:rFonts w:ascii="Wingdings" w:eastAsia="Wingdings" w:hAnsi="Wingdings" w:cs="Wingdings" w:hint="default"/>
      </w:rPr>
    </w:lvl>
    <w:lvl w:ilvl="6" w:tplc="F4A64880">
      <w:start w:val="1"/>
      <w:numFmt w:val="bullet"/>
      <w:lvlText w:val="·"/>
      <w:lvlJc w:val="left"/>
      <w:pPr>
        <w:ind w:left="5040" w:hanging="360"/>
      </w:pPr>
      <w:rPr>
        <w:rFonts w:ascii="Symbol" w:eastAsia="Symbol" w:hAnsi="Symbol" w:cs="Symbol" w:hint="default"/>
      </w:rPr>
    </w:lvl>
    <w:lvl w:ilvl="7" w:tplc="C6460450">
      <w:start w:val="1"/>
      <w:numFmt w:val="bullet"/>
      <w:lvlText w:val="o"/>
      <w:lvlJc w:val="left"/>
      <w:pPr>
        <w:ind w:left="5760" w:hanging="360"/>
      </w:pPr>
      <w:rPr>
        <w:rFonts w:ascii="Courier New" w:eastAsia="Courier New" w:hAnsi="Courier New" w:cs="Courier New" w:hint="default"/>
      </w:rPr>
    </w:lvl>
    <w:lvl w:ilvl="8" w:tplc="D4AC5EE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A5A6777"/>
    <w:multiLevelType w:val="hybridMultilevel"/>
    <w:tmpl w:val="F502FD78"/>
    <w:lvl w:ilvl="0" w:tplc="83DC11C4">
      <w:start w:val="1"/>
      <w:numFmt w:val="bullet"/>
      <w:lvlText w:val=""/>
      <w:lvlJc w:val="left"/>
      <w:pPr>
        <w:tabs>
          <w:tab w:val="num" w:pos="0"/>
        </w:tabs>
        <w:ind w:left="1260" w:hanging="360"/>
      </w:pPr>
      <w:rPr>
        <w:rFonts w:ascii="Symbol" w:hAnsi="Symbol" w:cs="Symbol" w:hint="default"/>
      </w:rPr>
    </w:lvl>
    <w:lvl w:ilvl="1" w:tplc="D68AFEB8">
      <w:start w:val="1"/>
      <w:numFmt w:val="bullet"/>
      <w:lvlText w:val="o"/>
      <w:lvlJc w:val="left"/>
      <w:pPr>
        <w:ind w:left="1440" w:hanging="360"/>
      </w:pPr>
      <w:rPr>
        <w:rFonts w:ascii="Courier New" w:eastAsia="Courier New" w:hAnsi="Courier New" w:cs="Courier New" w:hint="default"/>
      </w:rPr>
    </w:lvl>
    <w:lvl w:ilvl="2" w:tplc="74EE6368">
      <w:start w:val="1"/>
      <w:numFmt w:val="bullet"/>
      <w:lvlText w:val="§"/>
      <w:lvlJc w:val="left"/>
      <w:pPr>
        <w:ind w:left="2160" w:hanging="360"/>
      </w:pPr>
      <w:rPr>
        <w:rFonts w:ascii="Wingdings" w:eastAsia="Wingdings" w:hAnsi="Wingdings" w:cs="Wingdings" w:hint="default"/>
      </w:rPr>
    </w:lvl>
    <w:lvl w:ilvl="3" w:tplc="1640EA5C">
      <w:start w:val="1"/>
      <w:numFmt w:val="bullet"/>
      <w:lvlText w:val="·"/>
      <w:lvlJc w:val="left"/>
      <w:pPr>
        <w:ind w:left="2880" w:hanging="360"/>
      </w:pPr>
      <w:rPr>
        <w:rFonts w:ascii="Symbol" w:eastAsia="Symbol" w:hAnsi="Symbol" w:cs="Symbol" w:hint="default"/>
      </w:rPr>
    </w:lvl>
    <w:lvl w:ilvl="4" w:tplc="837E0BFC">
      <w:start w:val="1"/>
      <w:numFmt w:val="bullet"/>
      <w:lvlText w:val="o"/>
      <w:lvlJc w:val="left"/>
      <w:pPr>
        <w:ind w:left="3600" w:hanging="360"/>
      </w:pPr>
      <w:rPr>
        <w:rFonts w:ascii="Courier New" w:eastAsia="Courier New" w:hAnsi="Courier New" w:cs="Courier New" w:hint="default"/>
      </w:rPr>
    </w:lvl>
    <w:lvl w:ilvl="5" w:tplc="1DEA1244">
      <w:start w:val="1"/>
      <w:numFmt w:val="bullet"/>
      <w:lvlText w:val="§"/>
      <w:lvlJc w:val="left"/>
      <w:pPr>
        <w:ind w:left="4320" w:hanging="360"/>
      </w:pPr>
      <w:rPr>
        <w:rFonts w:ascii="Wingdings" w:eastAsia="Wingdings" w:hAnsi="Wingdings" w:cs="Wingdings" w:hint="default"/>
      </w:rPr>
    </w:lvl>
    <w:lvl w:ilvl="6" w:tplc="0422F820">
      <w:start w:val="1"/>
      <w:numFmt w:val="bullet"/>
      <w:lvlText w:val="·"/>
      <w:lvlJc w:val="left"/>
      <w:pPr>
        <w:ind w:left="5040" w:hanging="360"/>
      </w:pPr>
      <w:rPr>
        <w:rFonts w:ascii="Symbol" w:eastAsia="Symbol" w:hAnsi="Symbol" w:cs="Symbol" w:hint="default"/>
      </w:rPr>
    </w:lvl>
    <w:lvl w:ilvl="7" w:tplc="7354E10C">
      <w:start w:val="1"/>
      <w:numFmt w:val="bullet"/>
      <w:lvlText w:val="o"/>
      <w:lvlJc w:val="left"/>
      <w:pPr>
        <w:ind w:left="5760" w:hanging="360"/>
      </w:pPr>
      <w:rPr>
        <w:rFonts w:ascii="Courier New" w:eastAsia="Courier New" w:hAnsi="Courier New" w:cs="Courier New" w:hint="default"/>
      </w:rPr>
    </w:lvl>
    <w:lvl w:ilvl="8" w:tplc="175ED11C">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ED4398C"/>
    <w:multiLevelType w:val="hybridMultilevel"/>
    <w:tmpl w:val="BC9C4098"/>
    <w:lvl w:ilvl="0" w:tplc="5EBCAF66">
      <w:start w:val="1"/>
      <w:numFmt w:val="bullet"/>
      <w:lvlText w:val=""/>
      <w:lvlJc w:val="left"/>
      <w:pPr>
        <w:tabs>
          <w:tab w:val="num" w:pos="0"/>
        </w:tabs>
        <w:ind w:left="1260" w:hanging="360"/>
      </w:pPr>
      <w:rPr>
        <w:rFonts w:ascii="Symbol" w:hAnsi="Symbol" w:cs="Symbol" w:hint="default"/>
      </w:rPr>
    </w:lvl>
    <w:lvl w:ilvl="1" w:tplc="57780700">
      <w:start w:val="1"/>
      <w:numFmt w:val="bullet"/>
      <w:lvlText w:val="o"/>
      <w:lvlJc w:val="left"/>
      <w:pPr>
        <w:ind w:left="1440" w:hanging="360"/>
      </w:pPr>
      <w:rPr>
        <w:rFonts w:ascii="Courier New" w:eastAsia="Courier New" w:hAnsi="Courier New" w:cs="Courier New" w:hint="default"/>
      </w:rPr>
    </w:lvl>
    <w:lvl w:ilvl="2" w:tplc="D5DE5BAE">
      <w:start w:val="1"/>
      <w:numFmt w:val="bullet"/>
      <w:lvlText w:val="§"/>
      <w:lvlJc w:val="left"/>
      <w:pPr>
        <w:ind w:left="2160" w:hanging="360"/>
      </w:pPr>
      <w:rPr>
        <w:rFonts w:ascii="Wingdings" w:eastAsia="Wingdings" w:hAnsi="Wingdings" w:cs="Wingdings" w:hint="default"/>
      </w:rPr>
    </w:lvl>
    <w:lvl w:ilvl="3" w:tplc="94DEAE28">
      <w:start w:val="1"/>
      <w:numFmt w:val="bullet"/>
      <w:lvlText w:val="·"/>
      <w:lvlJc w:val="left"/>
      <w:pPr>
        <w:ind w:left="2880" w:hanging="360"/>
      </w:pPr>
      <w:rPr>
        <w:rFonts w:ascii="Symbol" w:eastAsia="Symbol" w:hAnsi="Symbol" w:cs="Symbol" w:hint="default"/>
      </w:rPr>
    </w:lvl>
    <w:lvl w:ilvl="4" w:tplc="D7546250">
      <w:start w:val="1"/>
      <w:numFmt w:val="bullet"/>
      <w:lvlText w:val="o"/>
      <w:lvlJc w:val="left"/>
      <w:pPr>
        <w:ind w:left="3600" w:hanging="360"/>
      </w:pPr>
      <w:rPr>
        <w:rFonts w:ascii="Courier New" w:eastAsia="Courier New" w:hAnsi="Courier New" w:cs="Courier New" w:hint="default"/>
      </w:rPr>
    </w:lvl>
    <w:lvl w:ilvl="5" w:tplc="33301004">
      <w:start w:val="1"/>
      <w:numFmt w:val="bullet"/>
      <w:lvlText w:val="§"/>
      <w:lvlJc w:val="left"/>
      <w:pPr>
        <w:ind w:left="4320" w:hanging="360"/>
      </w:pPr>
      <w:rPr>
        <w:rFonts w:ascii="Wingdings" w:eastAsia="Wingdings" w:hAnsi="Wingdings" w:cs="Wingdings" w:hint="default"/>
      </w:rPr>
    </w:lvl>
    <w:lvl w:ilvl="6" w:tplc="A6384458">
      <w:start w:val="1"/>
      <w:numFmt w:val="bullet"/>
      <w:lvlText w:val="·"/>
      <w:lvlJc w:val="left"/>
      <w:pPr>
        <w:ind w:left="5040" w:hanging="360"/>
      </w:pPr>
      <w:rPr>
        <w:rFonts w:ascii="Symbol" w:eastAsia="Symbol" w:hAnsi="Symbol" w:cs="Symbol" w:hint="default"/>
      </w:rPr>
    </w:lvl>
    <w:lvl w:ilvl="7" w:tplc="686EE106">
      <w:start w:val="1"/>
      <w:numFmt w:val="bullet"/>
      <w:lvlText w:val="o"/>
      <w:lvlJc w:val="left"/>
      <w:pPr>
        <w:ind w:left="5760" w:hanging="360"/>
      </w:pPr>
      <w:rPr>
        <w:rFonts w:ascii="Courier New" w:eastAsia="Courier New" w:hAnsi="Courier New" w:cs="Courier New" w:hint="default"/>
      </w:rPr>
    </w:lvl>
    <w:lvl w:ilvl="8" w:tplc="2AE056F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1D15510"/>
    <w:multiLevelType w:val="hybridMultilevel"/>
    <w:tmpl w:val="0B8411BC"/>
    <w:lvl w:ilvl="0" w:tplc="BD8C55DC">
      <w:start w:val="1"/>
      <w:numFmt w:val="bullet"/>
      <w:lvlText w:val=""/>
      <w:lvlJc w:val="left"/>
      <w:pPr>
        <w:tabs>
          <w:tab w:val="num" w:pos="0"/>
        </w:tabs>
        <w:ind w:left="1260" w:hanging="360"/>
      </w:pPr>
      <w:rPr>
        <w:rFonts w:ascii="Symbol" w:hAnsi="Symbol" w:cs="Symbol" w:hint="default"/>
      </w:rPr>
    </w:lvl>
    <w:lvl w:ilvl="1" w:tplc="48463C98">
      <w:start w:val="1"/>
      <w:numFmt w:val="bullet"/>
      <w:lvlText w:val="o"/>
      <w:lvlJc w:val="left"/>
      <w:pPr>
        <w:ind w:left="1440" w:hanging="360"/>
      </w:pPr>
      <w:rPr>
        <w:rFonts w:ascii="Courier New" w:eastAsia="Courier New" w:hAnsi="Courier New" w:cs="Courier New" w:hint="default"/>
      </w:rPr>
    </w:lvl>
    <w:lvl w:ilvl="2" w:tplc="ECA88306">
      <w:start w:val="1"/>
      <w:numFmt w:val="bullet"/>
      <w:lvlText w:val="§"/>
      <w:lvlJc w:val="left"/>
      <w:pPr>
        <w:ind w:left="2160" w:hanging="360"/>
      </w:pPr>
      <w:rPr>
        <w:rFonts w:ascii="Wingdings" w:eastAsia="Wingdings" w:hAnsi="Wingdings" w:cs="Wingdings" w:hint="default"/>
      </w:rPr>
    </w:lvl>
    <w:lvl w:ilvl="3" w:tplc="DE8ADBD8">
      <w:start w:val="1"/>
      <w:numFmt w:val="bullet"/>
      <w:lvlText w:val="·"/>
      <w:lvlJc w:val="left"/>
      <w:pPr>
        <w:ind w:left="2880" w:hanging="360"/>
      </w:pPr>
      <w:rPr>
        <w:rFonts w:ascii="Symbol" w:eastAsia="Symbol" w:hAnsi="Symbol" w:cs="Symbol" w:hint="default"/>
      </w:rPr>
    </w:lvl>
    <w:lvl w:ilvl="4" w:tplc="921A98FE">
      <w:start w:val="1"/>
      <w:numFmt w:val="bullet"/>
      <w:lvlText w:val="o"/>
      <w:lvlJc w:val="left"/>
      <w:pPr>
        <w:ind w:left="3600" w:hanging="360"/>
      </w:pPr>
      <w:rPr>
        <w:rFonts w:ascii="Courier New" w:eastAsia="Courier New" w:hAnsi="Courier New" w:cs="Courier New" w:hint="default"/>
      </w:rPr>
    </w:lvl>
    <w:lvl w:ilvl="5" w:tplc="AF0A9452">
      <w:start w:val="1"/>
      <w:numFmt w:val="bullet"/>
      <w:lvlText w:val="§"/>
      <w:lvlJc w:val="left"/>
      <w:pPr>
        <w:ind w:left="4320" w:hanging="360"/>
      </w:pPr>
      <w:rPr>
        <w:rFonts w:ascii="Wingdings" w:eastAsia="Wingdings" w:hAnsi="Wingdings" w:cs="Wingdings" w:hint="default"/>
      </w:rPr>
    </w:lvl>
    <w:lvl w:ilvl="6" w:tplc="823A90DA">
      <w:start w:val="1"/>
      <w:numFmt w:val="bullet"/>
      <w:lvlText w:val="·"/>
      <w:lvlJc w:val="left"/>
      <w:pPr>
        <w:ind w:left="5040" w:hanging="360"/>
      </w:pPr>
      <w:rPr>
        <w:rFonts w:ascii="Symbol" w:eastAsia="Symbol" w:hAnsi="Symbol" w:cs="Symbol" w:hint="default"/>
      </w:rPr>
    </w:lvl>
    <w:lvl w:ilvl="7" w:tplc="91DE8E58">
      <w:start w:val="1"/>
      <w:numFmt w:val="bullet"/>
      <w:lvlText w:val="o"/>
      <w:lvlJc w:val="left"/>
      <w:pPr>
        <w:ind w:left="5760" w:hanging="360"/>
      </w:pPr>
      <w:rPr>
        <w:rFonts w:ascii="Courier New" w:eastAsia="Courier New" w:hAnsi="Courier New" w:cs="Courier New" w:hint="default"/>
      </w:rPr>
    </w:lvl>
    <w:lvl w:ilvl="8" w:tplc="4140B9D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DD139B"/>
    <w:multiLevelType w:val="hybridMultilevel"/>
    <w:tmpl w:val="B5C6FE32"/>
    <w:lvl w:ilvl="0" w:tplc="5CBC2EEE">
      <w:start w:val="1"/>
      <w:numFmt w:val="bullet"/>
      <w:lvlText w:val=""/>
      <w:lvlJc w:val="left"/>
      <w:pPr>
        <w:tabs>
          <w:tab w:val="num" w:pos="0"/>
        </w:tabs>
        <w:ind w:left="1260" w:hanging="360"/>
      </w:pPr>
      <w:rPr>
        <w:rFonts w:ascii="Symbol" w:hAnsi="Symbol" w:cs="Symbol" w:hint="default"/>
      </w:rPr>
    </w:lvl>
    <w:lvl w:ilvl="1" w:tplc="ECA04E52">
      <w:start w:val="1"/>
      <w:numFmt w:val="bullet"/>
      <w:lvlText w:val="o"/>
      <w:lvlJc w:val="left"/>
      <w:pPr>
        <w:ind w:left="1440" w:hanging="360"/>
      </w:pPr>
      <w:rPr>
        <w:rFonts w:ascii="Courier New" w:eastAsia="Courier New" w:hAnsi="Courier New" w:cs="Courier New" w:hint="default"/>
      </w:rPr>
    </w:lvl>
    <w:lvl w:ilvl="2" w:tplc="F9B0A172">
      <w:start w:val="1"/>
      <w:numFmt w:val="bullet"/>
      <w:lvlText w:val="§"/>
      <w:lvlJc w:val="left"/>
      <w:pPr>
        <w:ind w:left="2160" w:hanging="360"/>
      </w:pPr>
      <w:rPr>
        <w:rFonts w:ascii="Wingdings" w:eastAsia="Wingdings" w:hAnsi="Wingdings" w:cs="Wingdings" w:hint="default"/>
      </w:rPr>
    </w:lvl>
    <w:lvl w:ilvl="3" w:tplc="12D61B0A">
      <w:start w:val="1"/>
      <w:numFmt w:val="bullet"/>
      <w:lvlText w:val="·"/>
      <w:lvlJc w:val="left"/>
      <w:pPr>
        <w:ind w:left="2880" w:hanging="360"/>
      </w:pPr>
      <w:rPr>
        <w:rFonts w:ascii="Symbol" w:eastAsia="Symbol" w:hAnsi="Symbol" w:cs="Symbol" w:hint="default"/>
      </w:rPr>
    </w:lvl>
    <w:lvl w:ilvl="4" w:tplc="B0AC57EE">
      <w:start w:val="1"/>
      <w:numFmt w:val="bullet"/>
      <w:lvlText w:val="o"/>
      <w:lvlJc w:val="left"/>
      <w:pPr>
        <w:ind w:left="3600" w:hanging="360"/>
      </w:pPr>
      <w:rPr>
        <w:rFonts w:ascii="Courier New" w:eastAsia="Courier New" w:hAnsi="Courier New" w:cs="Courier New" w:hint="default"/>
      </w:rPr>
    </w:lvl>
    <w:lvl w:ilvl="5" w:tplc="C478BF9C">
      <w:start w:val="1"/>
      <w:numFmt w:val="bullet"/>
      <w:lvlText w:val="§"/>
      <w:lvlJc w:val="left"/>
      <w:pPr>
        <w:ind w:left="4320" w:hanging="360"/>
      </w:pPr>
      <w:rPr>
        <w:rFonts w:ascii="Wingdings" w:eastAsia="Wingdings" w:hAnsi="Wingdings" w:cs="Wingdings" w:hint="default"/>
      </w:rPr>
    </w:lvl>
    <w:lvl w:ilvl="6" w:tplc="4E4E57C2">
      <w:start w:val="1"/>
      <w:numFmt w:val="bullet"/>
      <w:lvlText w:val="·"/>
      <w:lvlJc w:val="left"/>
      <w:pPr>
        <w:ind w:left="5040" w:hanging="360"/>
      </w:pPr>
      <w:rPr>
        <w:rFonts w:ascii="Symbol" w:eastAsia="Symbol" w:hAnsi="Symbol" w:cs="Symbol" w:hint="default"/>
      </w:rPr>
    </w:lvl>
    <w:lvl w:ilvl="7" w:tplc="2EACFEC0">
      <w:start w:val="1"/>
      <w:numFmt w:val="bullet"/>
      <w:lvlText w:val="o"/>
      <w:lvlJc w:val="left"/>
      <w:pPr>
        <w:ind w:left="5760" w:hanging="360"/>
      </w:pPr>
      <w:rPr>
        <w:rFonts w:ascii="Courier New" w:eastAsia="Courier New" w:hAnsi="Courier New" w:cs="Courier New" w:hint="default"/>
      </w:rPr>
    </w:lvl>
    <w:lvl w:ilvl="8" w:tplc="BF141A3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6D13365"/>
    <w:multiLevelType w:val="hybridMultilevel"/>
    <w:tmpl w:val="D8802268"/>
    <w:lvl w:ilvl="0" w:tplc="786A192E">
      <w:start w:val="1"/>
      <w:numFmt w:val="bullet"/>
      <w:lvlText w:val=""/>
      <w:lvlJc w:val="left"/>
      <w:pPr>
        <w:tabs>
          <w:tab w:val="num" w:pos="0"/>
        </w:tabs>
        <w:ind w:left="1260" w:hanging="360"/>
      </w:pPr>
      <w:rPr>
        <w:rFonts w:ascii="Symbol" w:hAnsi="Symbol" w:cs="Symbol" w:hint="default"/>
      </w:rPr>
    </w:lvl>
    <w:lvl w:ilvl="1" w:tplc="4A5AC9FE">
      <w:start w:val="1"/>
      <w:numFmt w:val="bullet"/>
      <w:lvlText w:val="o"/>
      <w:lvlJc w:val="left"/>
      <w:pPr>
        <w:ind w:left="1440" w:hanging="360"/>
      </w:pPr>
      <w:rPr>
        <w:rFonts w:ascii="Courier New" w:eastAsia="Courier New" w:hAnsi="Courier New" w:cs="Courier New" w:hint="default"/>
      </w:rPr>
    </w:lvl>
    <w:lvl w:ilvl="2" w:tplc="BB6007CC">
      <w:start w:val="1"/>
      <w:numFmt w:val="bullet"/>
      <w:lvlText w:val="§"/>
      <w:lvlJc w:val="left"/>
      <w:pPr>
        <w:ind w:left="2160" w:hanging="360"/>
      </w:pPr>
      <w:rPr>
        <w:rFonts w:ascii="Wingdings" w:eastAsia="Wingdings" w:hAnsi="Wingdings" w:cs="Wingdings" w:hint="default"/>
      </w:rPr>
    </w:lvl>
    <w:lvl w:ilvl="3" w:tplc="95D8ED88">
      <w:start w:val="1"/>
      <w:numFmt w:val="bullet"/>
      <w:lvlText w:val="·"/>
      <w:lvlJc w:val="left"/>
      <w:pPr>
        <w:ind w:left="2880" w:hanging="360"/>
      </w:pPr>
      <w:rPr>
        <w:rFonts w:ascii="Symbol" w:eastAsia="Symbol" w:hAnsi="Symbol" w:cs="Symbol" w:hint="default"/>
      </w:rPr>
    </w:lvl>
    <w:lvl w:ilvl="4" w:tplc="041E6690">
      <w:start w:val="1"/>
      <w:numFmt w:val="bullet"/>
      <w:lvlText w:val="o"/>
      <w:lvlJc w:val="left"/>
      <w:pPr>
        <w:ind w:left="3600" w:hanging="360"/>
      </w:pPr>
      <w:rPr>
        <w:rFonts w:ascii="Courier New" w:eastAsia="Courier New" w:hAnsi="Courier New" w:cs="Courier New" w:hint="default"/>
      </w:rPr>
    </w:lvl>
    <w:lvl w:ilvl="5" w:tplc="2ED2A3C0">
      <w:start w:val="1"/>
      <w:numFmt w:val="bullet"/>
      <w:lvlText w:val="§"/>
      <w:lvlJc w:val="left"/>
      <w:pPr>
        <w:ind w:left="4320" w:hanging="360"/>
      </w:pPr>
      <w:rPr>
        <w:rFonts w:ascii="Wingdings" w:eastAsia="Wingdings" w:hAnsi="Wingdings" w:cs="Wingdings" w:hint="default"/>
      </w:rPr>
    </w:lvl>
    <w:lvl w:ilvl="6" w:tplc="9DCE583A">
      <w:start w:val="1"/>
      <w:numFmt w:val="bullet"/>
      <w:lvlText w:val="·"/>
      <w:lvlJc w:val="left"/>
      <w:pPr>
        <w:ind w:left="5040" w:hanging="360"/>
      </w:pPr>
      <w:rPr>
        <w:rFonts w:ascii="Symbol" w:eastAsia="Symbol" w:hAnsi="Symbol" w:cs="Symbol" w:hint="default"/>
      </w:rPr>
    </w:lvl>
    <w:lvl w:ilvl="7" w:tplc="26305B12">
      <w:start w:val="1"/>
      <w:numFmt w:val="bullet"/>
      <w:lvlText w:val="o"/>
      <w:lvlJc w:val="left"/>
      <w:pPr>
        <w:ind w:left="5760" w:hanging="360"/>
      </w:pPr>
      <w:rPr>
        <w:rFonts w:ascii="Courier New" w:eastAsia="Courier New" w:hAnsi="Courier New" w:cs="Courier New" w:hint="default"/>
      </w:rPr>
    </w:lvl>
    <w:lvl w:ilvl="8" w:tplc="2EF6F49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9CE40F2"/>
    <w:multiLevelType w:val="hybridMultilevel"/>
    <w:tmpl w:val="6EA8BDE4"/>
    <w:lvl w:ilvl="0" w:tplc="8B7466D6">
      <w:start w:val="1"/>
      <w:numFmt w:val="bullet"/>
      <w:lvlText w:val=""/>
      <w:lvlJc w:val="left"/>
      <w:pPr>
        <w:tabs>
          <w:tab w:val="num" w:pos="0"/>
        </w:tabs>
        <w:ind w:left="1260" w:hanging="360"/>
      </w:pPr>
      <w:rPr>
        <w:rFonts w:ascii="Symbol" w:hAnsi="Symbol" w:cs="Symbol" w:hint="default"/>
      </w:rPr>
    </w:lvl>
    <w:lvl w:ilvl="1" w:tplc="89505930">
      <w:start w:val="1"/>
      <w:numFmt w:val="bullet"/>
      <w:lvlText w:val="o"/>
      <w:lvlJc w:val="left"/>
      <w:pPr>
        <w:ind w:left="1440" w:hanging="360"/>
      </w:pPr>
      <w:rPr>
        <w:rFonts w:ascii="Courier New" w:eastAsia="Courier New" w:hAnsi="Courier New" w:cs="Courier New" w:hint="default"/>
      </w:rPr>
    </w:lvl>
    <w:lvl w:ilvl="2" w:tplc="DEE82318">
      <w:start w:val="1"/>
      <w:numFmt w:val="bullet"/>
      <w:lvlText w:val="§"/>
      <w:lvlJc w:val="left"/>
      <w:pPr>
        <w:ind w:left="2160" w:hanging="360"/>
      </w:pPr>
      <w:rPr>
        <w:rFonts w:ascii="Wingdings" w:eastAsia="Wingdings" w:hAnsi="Wingdings" w:cs="Wingdings" w:hint="default"/>
      </w:rPr>
    </w:lvl>
    <w:lvl w:ilvl="3" w:tplc="B738920C">
      <w:start w:val="1"/>
      <w:numFmt w:val="bullet"/>
      <w:lvlText w:val="·"/>
      <w:lvlJc w:val="left"/>
      <w:pPr>
        <w:ind w:left="2880" w:hanging="360"/>
      </w:pPr>
      <w:rPr>
        <w:rFonts w:ascii="Symbol" w:eastAsia="Symbol" w:hAnsi="Symbol" w:cs="Symbol" w:hint="default"/>
      </w:rPr>
    </w:lvl>
    <w:lvl w:ilvl="4" w:tplc="39D62866">
      <w:start w:val="1"/>
      <w:numFmt w:val="bullet"/>
      <w:lvlText w:val="o"/>
      <w:lvlJc w:val="left"/>
      <w:pPr>
        <w:ind w:left="3600" w:hanging="360"/>
      </w:pPr>
      <w:rPr>
        <w:rFonts w:ascii="Courier New" w:eastAsia="Courier New" w:hAnsi="Courier New" w:cs="Courier New" w:hint="default"/>
      </w:rPr>
    </w:lvl>
    <w:lvl w:ilvl="5" w:tplc="57E0AF0A">
      <w:start w:val="1"/>
      <w:numFmt w:val="bullet"/>
      <w:lvlText w:val="§"/>
      <w:lvlJc w:val="left"/>
      <w:pPr>
        <w:ind w:left="4320" w:hanging="360"/>
      </w:pPr>
      <w:rPr>
        <w:rFonts w:ascii="Wingdings" w:eastAsia="Wingdings" w:hAnsi="Wingdings" w:cs="Wingdings" w:hint="default"/>
      </w:rPr>
    </w:lvl>
    <w:lvl w:ilvl="6" w:tplc="C7D6FC48">
      <w:start w:val="1"/>
      <w:numFmt w:val="bullet"/>
      <w:lvlText w:val="·"/>
      <w:lvlJc w:val="left"/>
      <w:pPr>
        <w:ind w:left="5040" w:hanging="360"/>
      </w:pPr>
      <w:rPr>
        <w:rFonts w:ascii="Symbol" w:eastAsia="Symbol" w:hAnsi="Symbol" w:cs="Symbol" w:hint="default"/>
      </w:rPr>
    </w:lvl>
    <w:lvl w:ilvl="7" w:tplc="011CCB22">
      <w:start w:val="1"/>
      <w:numFmt w:val="bullet"/>
      <w:lvlText w:val="o"/>
      <w:lvlJc w:val="left"/>
      <w:pPr>
        <w:ind w:left="5760" w:hanging="360"/>
      </w:pPr>
      <w:rPr>
        <w:rFonts w:ascii="Courier New" w:eastAsia="Courier New" w:hAnsi="Courier New" w:cs="Courier New" w:hint="default"/>
      </w:rPr>
    </w:lvl>
    <w:lvl w:ilvl="8" w:tplc="5BA67A5A">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CBC4450"/>
    <w:multiLevelType w:val="hybridMultilevel"/>
    <w:tmpl w:val="D570E2D0"/>
    <w:lvl w:ilvl="0" w:tplc="EE20C418">
      <w:start w:val="1"/>
      <w:numFmt w:val="none"/>
      <w:suff w:val="nothing"/>
      <w:lvlText w:val=""/>
      <w:lvlJc w:val="left"/>
      <w:pPr>
        <w:tabs>
          <w:tab w:val="num" w:pos="0"/>
        </w:tabs>
        <w:ind w:left="0" w:firstLine="0"/>
      </w:pPr>
    </w:lvl>
    <w:lvl w:ilvl="1" w:tplc="56460ECE">
      <w:start w:val="1"/>
      <w:numFmt w:val="none"/>
      <w:suff w:val="nothing"/>
      <w:lvlText w:val=""/>
      <w:lvlJc w:val="left"/>
      <w:pPr>
        <w:tabs>
          <w:tab w:val="num" w:pos="0"/>
        </w:tabs>
        <w:ind w:left="0" w:firstLine="0"/>
      </w:pPr>
    </w:lvl>
    <w:lvl w:ilvl="2" w:tplc="5AAE2A10">
      <w:start w:val="1"/>
      <w:numFmt w:val="none"/>
      <w:suff w:val="nothing"/>
      <w:lvlText w:val=""/>
      <w:lvlJc w:val="left"/>
      <w:pPr>
        <w:tabs>
          <w:tab w:val="num" w:pos="0"/>
        </w:tabs>
        <w:ind w:left="0" w:firstLine="0"/>
      </w:pPr>
    </w:lvl>
    <w:lvl w:ilvl="3" w:tplc="049065BA">
      <w:start w:val="1"/>
      <w:numFmt w:val="none"/>
      <w:suff w:val="nothing"/>
      <w:lvlText w:val=""/>
      <w:lvlJc w:val="left"/>
      <w:pPr>
        <w:tabs>
          <w:tab w:val="num" w:pos="0"/>
        </w:tabs>
        <w:ind w:left="0" w:firstLine="0"/>
      </w:pPr>
    </w:lvl>
    <w:lvl w:ilvl="4" w:tplc="EB76B356">
      <w:start w:val="1"/>
      <w:numFmt w:val="none"/>
      <w:suff w:val="nothing"/>
      <w:lvlText w:val=""/>
      <w:lvlJc w:val="left"/>
      <w:pPr>
        <w:tabs>
          <w:tab w:val="num" w:pos="0"/>
        </w:tabs>
        <w:ind w:left="0" w:firstLine="0"/>
      </w:pPr>
    </w:lvl>
    <w:lvl w:ilvl="5" w:tplc="924C0290">
      <w:start w:val="1"/>
      <w:numFmt w:val="none"/>
      <w:suff w:val="nothing"/>
      <w:lvlText w:val=""/>
      <w:lvlJc w:val="left"/>
      <w:pPr>
        <w:tabs>
          <w:tab w:val="num" w:pos="0"/>
        </w:tabs>
        <w:ind w:left="0" w:firstLine="0"/>
      </w:pPr>
    </w:lvl>
    <w:lvl w:ilvl="6" w:tplc="C67E6156">
      <w:start w:val="1"/>
      <w:numFmt w:val="none"/>
      <w:suff w:val="nothing"/>
      <w:lvlText w:val=""/>
      <w:lvlJc w:val="left"/>
      <w:pPr>
        <w:tabs>
          <w:tab w:val="num" w:pos="0"/>
        </w:tabs>
        <w:ind w:left="0" w:firstLine="0"/>
      </w:pPr>
    </w:lvl>
    <w:lvl w:ilvl="7" w:tplc="83605996">
      <w:start w:val="1"/>
      <w:numFmt w:val="none"/>
      <w:suff w:val="nothing"/>
      <w:lvlText w:val=""/>
      <w:lvlJc w:val="left"/>
      <w:pPr>
        <w:tabs>
          <w:tab w:val="num" w:pos="0"/>
        </w:tabs>
        <w:ind w:left="0" w:firstLine="0"/>
      </w:pPr>
    </w:lvl>
    <w:lvl w:ilvl="8" w:tplc="5EF2FC34">
      <w:start w:val="1"/>
      <w:numFmt w:val="none"/>
      <w:suff w:val="nothing"/>
      <w:lvlText w:val=""/>
      <w:lvlJc w:val="left"/>
      <w:pPr>
        <w:tabs>
          <w:tab w:val="num" w:pos="0"/>
        </w:tabs>
        <w:ind w:left="0" w:firstLine="0"/>
      </w:pPr>
    </w:lvl>
  </w:abstractNum>
  <w:abstractNum w:abstractNumId="35" w15:restartNumberingAfterBreak="0">
    <w:nsid w:val="6DEA752E"/>
    <w:multiLevelType w:val="hybridMultilevel"/>
    <w:tmpl w:val="56C4FC42"/>
    <w:lvl w:ilvl="0" w:tplc="3488B456">
      <w:start w:val="1"/>
      <w:numFmt w:val="bullet"/>
      <w:lvlText w:val=""/>
      <w:lvlJc w:val="left"/>
      <w:pPr>
        <w:tabs>
          <w:tab w:val="num" w:pos="0"/>
        </w:tabs>
        <w:ind w:left="1260" w:hanging="360"/>
      </w:pPr>
      <w:rPr>
        <w:rFonts w:ascii="Symbol" w:hAnsi="Symbol" w:cs="Symbol" w:hint="default"/>
      </w:rPr>
    </w:lvl>
    <w:lvl w:ilvl="1" w:tplc="D6701A48">
      <w:start w:val="1"/>
      <w:numFmt w:val="bullet"/>
      <w:lvlText w:val="o"/>
      <w:lvlJc w:val="left"/>
      <w:pPr>
        <w:ind w:left="1440" w:hanging="360"/>
      </w:pPr>
      <w:rPr>
        <w:rFonts w:ascii="Courier New" w:eastAsia="Courier New" w:hAnsi="Courier New" w:cs="Courier New" w:hint="default"/>
      </w:rPr>
    </w:lvl>
    <w:lvl w:ilvl="2" w:tplc="8FB8191C">
      <w:start w:val="1"/>
      <w:numFmt w:val="bullet"/>
      <w:lvlText w:val="§"/>
      <w:lvlJc w:val="left"/>
      <w:pPr>
        <w:ind w:left="2160" w:hanging="360"/>
      </w:pPr>
      <w:rPr>
        <w:rFonts w:ascii="Wingdings" w:eastAsia="Wingdings" w:hAnsi="Wingdings" w:cs="Wingdings" w:hint="default"/>
      </w:rPr>
    </w:lvl>
    <w:lvl w:ilvl="3" w:tplc="A698C34E">
      <w:start w:val="1"/>
      <w:numFmt w:val="bullet"/>
      <w:lvlText w:val="·"/>
      <w:lvlJc w:val="left"/>
      <w:pPr>
        <w:ind w:left="2880" w:hanging="360"/>
      </w:pPr>
      <w:rPr>
        <w:rFonts w:ascii="Symbol" w:eastAsia="Symbol" w:hAnsi="Symbol" w:cs="Symbol" w:hint="default"/>
      </w:rPr>
    </w:lvl>
    <w:lvl w:ilvl="4" w:tplc="3A0EB572">
      <w:start w:val="1"/>
      <w:numFmt w:val="bullet"/>
      <w:lvlText w:val="o"/>
      <w:lvlJc w:val="left"/>
      <w:pPr>
        <w:ind w:left="3600" w:hanging="360"/>
      </w:pPr>
      <w:rPr>
        <w:rFonts w:ascii="Courier New" w:eastAsia="Courier New" w:hAnsi="Courier New" w:cs="Courier New" w:hint="default"/>
      </w:rPr>
    </w:lvl>
    <w:lvl w:ilvl="5" w:tplc="887EC044">
      <w:start w:val="1"/>
      <w:numFmt w:val="bullet"/>
      <w:lvlText w:val="§"/>
      <w:lvlJc w:val="left"/>
      <w:pPr>
        <w:ind w:left="4320" w:hanging="360"/>
      </w:pPr>
      <w:rPr>
        <w:rFonts w:ascii="Wingdings" w:eastAsia="Wingdings" w:hAnsi="Wingdings" w:cs="Wingdings" w:hint="default"/>
      </w:rPr>
    </w:lvl>
    <w:lvl w:ilvl="6" w:tplc="8DF460B6">
      <w:start w:val="1"/>
      <w:numFmt w:val="bullet"/>
      <w:lvlText w:val="·"/>
      <w:lvlJc w:val="left"/>
      <w:pPr>
        <w:ind w:left="5040" w:hanging="360"/>
      </w:pPr>
      <w:rPr>
        <w:rFonts w:ascii="Symbol" w:eastAsia="Symbol" w:hAnsi="Symbol" w:cs="Symbol" w:hint="default"/>
      </w:rPr>
    </w:lvl>
    <w:lvl w:ilvl="7" w:tplc="9E98D1D8">
      <w:start w:val="1"/>
      <w:numFmt w:val="bullet"/>
      <w:lvlText w:val="o"/>
      <w:lvlJc w:val="left"/>
      <w:pPr>
        <w:ind w:left="5760" w:hanging="360"/>
      </w:pPr>
      <w:rPr>
        <w:rFonts w:ascii="Courier New" w:eastAsia="Courier New" w:hAnsi="Courier New" w:cs="Courier New" w:hint="default"/>
      </w:rPr>
    </w:lvl>
    <w:lvl w:ilvl="8" w:tplc="FA08A44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E707D25"/>
    <w:multiLevelType w:val="hybridMultilevel"/>
    <w:tmpl w:val="9ADA2258"/>
    <w:lvl w:ilvl="0" w:tplc="F42AB100">
      <w:start w:val="1"/>
      <w:numFmt w:val="bullet"/>
      <w:lvlText w:val=""/>
      <w:lvlJc w:val="left"/>
      <w:pPr>
        <w:tabs>
          <w:tab w:val="num" w:pos="0"/>
        </w:tabs>
        <w:ind w:left="1260" w:hanging="360"/>
      </w:pPr>
      <w:rPr>
        <w:rFonts w:ascii="Symbol" w:hAnsi="Symbol" w:cs="Symbol" w:hint="default"/>
      </w:rPr>
    </w:lvl>
    <w:lvl w:ilvl="1" w:tplc="DC121B54">
      <w:start w:val="1"/>
      <w:numFmt w:val="bullet"/>
      <w:lvlText w:val="o"/>
      <w:lvlJc w:val="left"/>
      <w:pPr>
        <w:ind w:left="1440" w:hanging="360"/>
      </w:pPr>
      <w:rPr>
        <w:rFonts w:ascii="Courier New" w:eastAsia="Courier New" w:hAnsi="Courier New" w:cs="Courier New" w:hint="default"/>
      </w:rPr>
    </w:lvl>
    <w:lvl w:ilvl="2" w:tplc="CC8E1300">
      <w:start w:val="1"/>
      <w:numFmt w:val="bullet"/>
      <w:lvlText w:val="§"/>
      <w:lvlJc w:val="left"/>
      <w:pPr>
        <w:ind w:left="2160" w:hanging="360"/>
      </w:pPr>
      <w:rPr>
        <w:rFonts w:ascii="Wingdings" w:eastAsia="Wingdings" w:hAnsi="Wingdings" w:cs="Wingdings" w:hint="default"/>
      </w:rPr>
    </w:lvl>
    <w:lvl w:ilvl="3" w:tplc="303834D4">
      <w:start w:val="1"/>
      <w:numFmt w:val="bullet"/>
      <w:lvlText w:val="·"/>
      <w:lvlJc w:val="left"/>
      <w:pPr>
        <w:ind w:left="2880" w:hanging="360"/>
      </w:pPr>
      <w:rPr>
        <w:rFonts w:ascii="Symbol" w:eastAsia="Symbol" w:hAnsi="Symbol" w:cs="Symbol" w:hint="default"/>
      </w:rPr>
    </w:lvl>
    <w:lvl w:ilvl="4" w:tplc="2412429C">
      <w:start w:val="1"/>
      <w:numFmt w:val="bullet"/>
      <w:lvlText w:val="o"/>
      <w:lvlJc w:val="left"/>
      <w:pPr>
        <w:ind w:left="3600" w:hanging="360"/>
      </w:pPr>
      <w:rPr>
        <w:rFonts w:ascii="Courier New" w:eastAsia="Courier New" w:hAnsi="Courier New" w:cs="Courier New" w:hint="default"/>
      </w:rPr>
    </w:lvl>
    <w:lvl w:ilvl="5" w:tplc="D62265B6">
      <w:start w:val="1"/>
      <w:numFmt w:val="bullet"/>
      <w:lvlText w:val="§"/>
      <w:lvlJc w:val="left"/>
      <w:pPr>
        <w:ind w:left="4320" w:hanging="360"/>
      </w:pPr>
      <w:rPr>
        <w:rFonts w:ascii="Wingdings" w:eastAsia="Wingdings" w:hAnsi="Wingdings" w:cs="Wingdings" w:hint="default"/>
      </w:rPr>
    </w:lvl>
    <w:lvl w:ilvl="6" w:tplc="5128FC60">
      <w:start w:val="1"/>
      <w:numFmt w:val="bullet"/>
      <w:lvlText w:val="·"/>
      <w:lvlJc w:val="left"/>
      <w:pPr>
        <w:ind w:left="5040" w:hanging="360"/>
      </w:pPr>
      <w:rPr>
        <w:rFonts w:ascii="Symbol" w:eastAsia="Symbol" w:hAnsi="Symbol" w:cs="Symbol" w:hint="default"/>
      </w:rPr>
    </w:lvl>
    <w:lvl w:ilvl="7" w:tplc="71289522">
      <w:start w:val="1"/>
      <w:numFmt w:val="bullet"/>
      <w:lvlText w:val="o"/>
      <w:lvlJc w:val="left"/>
      <w:pPr>
        <w:ind w:left="5760" w:hanging="360"/>
      </w:pPr>
      <w:rPr>
        <w:rFonts w:ascii="Courier New" w:eastAsia="Courier New" w:hAnsi="Courier New" w:cs="Courier New" w:hint="default"/>
      </w:rPr>
    </w:lvl>
    <w:lvl w:ilvl="8" w:tplc="D384FF1A">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4BC2FEC"/>
    <w:multiLevelType w:val="hybridMultilevel"/>
    <w:tmpl w:val="41826706"/>
    <w:lvl w:ilvl="0" w:tplc="CD6C678E">
      <w:start w:val="1"/>
      <w:numFmt w:val="bullet"/>
      <w:lvlText w:val=""/>
      <w:lvlJc w:val="left"/>
      <w:pPr>
        <w:tabs>
          <w:tab w:val="num" w:pos="0"/>
        </w:tabs>
        <w:ind w:left="1260" w:hanging="360"/>
      </w:pPr>
      <w:rPr>
        <w:rFonts w:ascii="Symbol" w:hAnsi="Symbol" w:cs="Symbol" w:hint="default"/>
      </w:rPr>
    </w:lvl>
    <w:lvl w:ilvl="1" w:tplc="4BA8BF42">
      <w:start w:val="1"/>
      <w:numFmt w:val="bullet"/>
      <w:lvlText w:val="o"/>
      <w:lvlJc w:val="left"/>
      <w:pPr>
        <w:ind w:left="1440" w:hanging="360"/>
      </w:pPr>
      <w:rPr>
        <w:rFonts w:ascii="Courier New" w:eastAsia="Courier New" w:hAnsi="Courier New" w:cs="Courier New" w:hint="default"/>
      </w:rPr>
    </w:lvl>
    <w:lvl w:ilvl="2" w:tplc="F3E66BE6">
      <w:start w:val="1"/>
      <w:numFmt w:val="bullet"/>
      <w:lvlText w:val="§"/>
      <w:lvlJc w:val="left"/>
      <w:pPr>
        <w:ind w:left="2160" w:hanging="360"/>
      </w:pPr>
      <w:rPr>
        <w:rFonts w:ascii="Wingdings" w:eastAsia="Wingdings" w:hAnsi="Wingdings" w:cs="Wingdings" w:hint="default"/>
      </w:rPr>
    </w:lvl>
    <w:lvl w:ilvl="3" w:tplc="B45EE818">
      <w:start w:val="1"/>
      <w:numFmt w:val="bullet"/>
      <w:lvlText w:val="·"/>
      <w:lvlJc w:val="left"/>
      <w:pPr>
        <w:ind w:left="2880" w:hanging="360"/>
      </w:pPr>
      <w:rPr>
        <w:rFonts w:ascii="Symbol" w:eastAsia="Symbol" w:hAnsi="Symbol" w:cs="Symbol" w:hint="default"/>
      </w:rPr>
    </w:lvl>
    <w:lvl w:ilvl="4" w:tplc="6CEC13D6">
      <w:start w:val="1"/>
      <w:numFmt w:val="bullet"/>
      <w:lvlText w:val="o"/>
      <w:lvlJc w:val="left"/>
      <w:pPr>
        <w:ind w:left="3600" w:hanging="360"/>
      </w:pPr>
      <w:rPr>
        <w:rFonts w:ascii="Courier New" w:eastAsia="Courier New" w:hAnsi="Courier New" w:cs="Courier New" w:hint="default"/>
      </w:rPr>
    </w:lvl>
    <w:lvl w:ilvl="5" w:tplc="5FDE3334">
      <w:start w:val="1"/>
      <w:numFmt w:val="bullet"/>
      <w:lvlText w:val="§"/>
      <w:lvlJc w:val="left"/>
      <w:pPr>
        <w:ind w:left="4320" w:hanging="360"/>
      </w:pPr>
      <w:rPr>
        <w:rFonts w:ascii="Wingdings" w:eastAsia="Wingdings" w:hAnsi="Wingdings" w:cs="Wingdings" w:hint="default"/>
      </w:rPr>
    </w:lvl>
    <w:lvl w:ilvl="6" w:tplc="BAFCE824">
      <w:start w:val="1"/>
      <w:numFmt w:val="bullet"/>
      <w:lvlText w:val="·"/>
      <w:lvlJc w:val="left"/>
      <w:pPr>
        <w:ind w:left="5040" w:hanging="360"/>
      </w:pPr>
      <w:rPr>
        <w:rFonts w:ascii="Symbol" w:eastAsia="Symbol" w:hAnsi="Symbol" w:cs="Symbol" w:hint="default"/>
      </w:rPr>
    </w:lvl>
    <w:lvl w:ilvl="7" w:tplc="5CD492AA">
      <w:start w:val="1"/>
      <w:numFmt w:val="bullet"/>
      <w:lvlText w:val="o"/>
      <w:lvlJc w:val="left"/>
      <w:pPr>
        <w:ind w:left="5760" w:hanging="360"/>
      </w:pPr>
      <w:rPr>
        <w:rFonts w:ascii="Courier New" w:eastAsia="Courier New" w:hAnsi="Courier New" w:cs="Courier New" w:hint="default"/>
      </w:rPr>
    </w:lvl>
    <w:lvl w:ilvl="8" w:tplc="2FA07DF8">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8082AC3"/>
    <w:multiLevelType w:val="hybridMultilevel"/>
    <w:tmpl w:val="8A30C784"/>
    <w:lvl w:ilvl="0" w:tplc="85C09D86">
      <w:start w:val="1"/>
      <w:numFmt w:val="decimal"/>
      <w:lvlText w:val="%1."/>
      <w:lvlJc w:val="left"/>
      <w:pPr>
        <w:tabs>
          <w:tab w:val="num" w:pos="720"/>
        </w:tabs>
        <w:ind w:left="720" w:hanging="360"/>
      </w:pPr>
    </w:lvl>
    <w:lvl w:ilvl="1" w:tplc="906ADB62">
      <w:start w:val="1"/>
      <w:numFmt w:val="decimal"/>
      <w:lvlText w:val="%2."/>
      <w:lvlJc w:val="left"/>
      <w:pPr>
        <w:tabs>
          <w:tab w:val="num" w:pos="1440"/>
        </w:tabs>
        <w:ind w:left="1440" w:hanging="360"/>
      </w:pPr>
    </w:lvl>
    <w:lvl w:ilvl="2" w:tplc="EE003EC8">
      <w:start w:val="1"/>
      <w:numFmt w:val="decimal"/>
      <w:lvlText w:val="%3."/>
      <w:lvlJc w:val="left"/>
      <w:pPr>
        <w:tabs>
          <w:tab w:val="num" w:pos="2160"/>
        </w:tabs>
        <w:ind w:left="2160" w:hanging="360"/>
      </w:pPr>
    </w:lvl>
    <w:lvl w:ilvl="3" w:tplc="C8B8B24E">
      <w:start w:val="1"/>
      <w:numFmt w:val="decimal"/>
      <w:lvlText w:val="%4."/>
      <w:lvlJc w:val="left"/>
      <w:pPr>
        <w:tabs>
          <w:tab w:val="num" w:pos="2880"/>
        </w:tabs>
        <w:ind w:left="2880" w:hanging="360"/>
      </w:pPr>
    </w:lvl>
    <w:lvl w:ilvl="4" w:tplc="DB30738A">
      <w:start w:val="1"/>
      <w:numFmt w:val="decimal"/>
      <w:lvlText w:val="%5."/>
      <w:lvlJc w:val="left"/>
      <w:pPr>
        <w:tabs>
          <w:tab w:val="num" w:pos="3600"/>
        </w:tabs>
        <w:ind w:left="3600" w:hanging="360"/>
      </w:pPr>
    </w:lvl>
    <w:lvl w:ilvl="5" w:tplc="F63CE84A">
      <w:start w:val="1"/>
      <w:numFmt w:val="decimal"/>
      <w:lvlText w:val="%6."/>
      <w:lvlJc w:val="left"/>
      <w:pPr>
        <w:tabs>
          <w:tab w:val="num" w:pos="4320"/>
        </w:tabs>
        <w:ind w:left="4320" w:hanging="360"/>
      </w:pPr>
    </w:lvl>
    <w:lvl w:ilvl="6" w:tplc="EA78944A">
      <w:start w:val="1"/>
      <w:numFmt w:val="decimal"/>
      <w:lvlText w:val="%7."/>
      <w:lvlJc w:val="left"/>
      <w:pPr>
        <w:tabs>
          <w:tab w:val="num" w:pos="5040"/>
        </w:tabs>
        <w:ind w:left="5040" w:hanging="360"/>
      </w:pPr>
    </w:lvl>
    <w:lvl w:ilvl="7" w:tplc="6554A4B6">
      <w:start w:val="1"/>
      <w:numFmt w:val="decimal"/>
      <w:lvlText w:val="%8."/>
      <w:lvlJc w:val="left"/>
      <w:pPr>
        <w:tabs>
          <w:tab w:val="num" w:pos="5760"/>
        </w:tabs>
        <w:ind w:left="5760" w:hanging="360"/>
      </w:pPr>
    </w:lvl>
    <w:lvl w:ilvl="8" w:tplc="7AB05836">
      <w:start w:val="1"/>
      <w:numFmt w:val="decimal"/>
      <w:lvlText w:val="%9."/>
      <w:lvlJc w:val="left"/>
      <w:pPr>
        <w:tabs>
          <w:tab w:val="num" w:pos="6480"/>
        </w:tabs>
        <w:ind w:left="6480" w:hanging="360"/>
      </w:pPr>
    </w:lvl>
  </w:abstractNum>
  <w:abstractNum w:abstractNumId="39" w15:restartNumberingAfterBreak="0">
    <w:nsid w:val="7B507A10"/>
    <w:multiLevelType w:val="hybridMultilevel"/>
    <w:tmpl w:val="17FEBEF6"/>
    <w:lvl w:ilvl="0" w:tplc="8F9CDEFE">
      <w:start w:val="1"/>
      <w:numFmt w:val="bullet"/>
      <w:lvlText w:val=""/>
      <w:lvlJc w:val="left"/>
      <w:pPr>
        <w:tabs>
          <w:tab w:val="num" w:pos="0"/>
        </w:tabs>
        <w:ind w:left="1260" w:hanging="360"/>
      </w:pPr>
      <w:rPr>
        <w:rFonts w:ascii="Symbol" w:hAnsi="Symbol" w:cs="Symbol" w:hint="default"/>
      </w:rPr>
    </w:lvl>
    <w:lvl w:ilvl="1" w:tplc="519C24A8">
      <w:start w:val="1"/>
      <w:numFmt w:val="bullet"/>
      <w:lvlText w:val="o"/>
      <w:lvlJc w:val="left"/>
      <w:pPr>
        <w:ind w:left="1440" w:hanging="360"/>
      </w:pPr>
      <w:rPr>
        <w:rFonts w:ascii="Courier New" w:eastAsia="Courier New" w:hAnsi="Courier New" w:cs="Courier New" w:hint="default"/>
      </w:rPr>
    </w:lvl>
    <w:lvl w:ilvl="2" w:tplc="8E3400D2">
      <w:start w:val="1"/>
      <w:numFmt w:val="bullet"/>
      <w:lvlText w:val="§"/>
      <w:lvlJc w:val="left"/>
      <w:pPr>
        <w:ind w:left="2160" w:hanging="360"/>
      </w:pPr>
      <w:rPr>
        <w:rFonts w:ascii="Wingdings" w:eastAsia="Wingdings" w:hAnsi="Wingdings" w:cs="Wingdings" w:hint="default"/>
      </w:rPr>
    </w:lvl>
    <w:lvl w:ilvl="3" w:tplc="FA90016E">
      <w:start w:val="1"/>
      <w:numFmt w:val="bullet"/>
      <w:lvlText w:val="·"/>
      <w:lvlJc w:val="left"/>
      <w:pPr>
        <w:ind w:left="2880" w:hanging="360"/>
      </w:pPr>
      <w:rPr>
        <w:rFonts w:ascii="Symbol" w:eastAsia="Symbol" w:hAnsi="Symbol" w:cs="Symbol" w:hint="default"/>
      </w:rPr>
    </w:lvl>
    <w:lvl w:ilvl="4" w:tplc="2318B3CA">
      <w:start w:val="1"/>
      <w:numFmt w:val="bullet"/>
      <w:lvlText w:val="o"/>
      <w:lvlJc w:val="left"/>
      <w:pPr>
        <w:ind w:left="3600" w:hanging="360"/>
      </w:pPr>
      <w:rPr>
        <w:rFonts w:ascii="Courier New" w:eastAsia="Courier New" w:hAnsi="Courier New" w:cs="Courier New" w:hint="default"/>
      </w:rPr>
    </w:lvl>
    <w:lvl w:ilvl="5" w:tplc="D8EA387A">
      <w:start w:val="1"/>
      <w:numFmt w:val="bullet"/>
      <w:lvlText w:val="§"/>
      <w:lvlJc w:val="left"/>
      <w:pPr>
        <w:ind w:left="4320" w:hanging="360"/>
      </w:pPr>
      <w:rPr>
        <w:rFonts w:ascii="Wingdings" w:eastAsia="Wingdings" w:hAnsi="Wingdings" w:cs="Wingdings" w:hint="default"/>
      </w:rPr>
    </w:lvl>
    <w:lvl w:ilvl="6" w:tplc="EA4AD1AC">
      <w:start w:val="1"/>
      <w:numFmt w:val="bullet"/>
      <w:lvlText w:val="·"/>
      <w:lvlJc w:val="left"/>
      <w:pPr>
        <w:ind w:left="5040" w:hanging="360"/>
      </w:pPr>
      <w:rPr>
        <w:rFonts w:ascii="Symbol" w:eastAsia="Symbol" w:hAnsi="Symbol" w:cs="Symbol" w:hint="default"/>
      </w:rPr>
    </w:lvl>
    <w:lvl w:ilvl="7" w:tplc="5A1C7ABC">
      <w:start w:val="1"/>
      <w:numFmt w:val="bullet"/>
      <w:lvlText w:val="o"/>
      <w:lvlJc w:val="left"/>
      <w:pPr>
        <w:ind w:left="5760" w:hanging="360"/>
      </w:pPr>
      <w:rPr>
        <w:rFonts w:ascii="Courier New" w:eastAsia="Courier New" w:hAnsi="Courier New" w:cs="Courier New" w:hint="default"/>
      </w:rPr>
    </w:lvl>
    <w:lvl w:ilvl="8" w:tplc="22487914">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EBC40E7"/>
    <w:multiLevelType w:val="hybridMultilevel"/>
    <w:tmpl w:val="5D82AAD6"/>
    <w:lvl w:ilvl="0" w:tplc="6CF6B370">
      <w:start w:val="1"/>
      <w:numFmt w:val="decimal"/>
      <w:lvlText w:val="%1."/>
      <w:lvlJc w:val="left"/>
      <w:pPr>
        <w:tabs>
          <w:tab w:val="num" w:pos="1260"/>
        </w:tabs>
        <w:ind w:left="1260" w:hanging="360"/>
      </w:pPr>
    </w:lvl>
    <w:lvl w:ilvl="1" w:tplc="72103CDA">
      <w:start w:val="1"/>
      <w:numFmt w:val="decimal"/>
      <w:lvlText w:val="%2."/>
      <w:lvlJc w:val="left"/>
      <w:pPr>
        <w:tabs>
          <w:tab w:val="num" w:pos="1440"/>
        </w:tabs>
        <w:ind w:left="1440" w:hanging="360"/>
      </w:pPr>
    </w:lvl>
    <w:lvl w:ilvl="2" w:tplc="C4EAC864">
      <w:start w:val="1"/>
      <w:numFmt w:val="decimal"/>
      <w:lvlText w:val="%3."/>
      <w:lvlJc w:val="left"/>
      <w:pPr>
        <w:tabs>
          <w:tab w:val="num" w:pos="2160"/>
        </w:tabs>
        <w:ind w:left="2160" w:hanging="360"/>
      </w:pPr>
    </w:lvl>
    <w:lvl w:ilvl="3" w:tplc="48F0784A">
      <w:start w:val="1"/>
      <w:numFmt w:val="decimal"/>
      <w:lvlText w:val="%4."/>
      <w:lvlJc w:val="left"/>
      <w:pPr>
        <w:tabs>
          <w:tab w:val="num" w:pos="2880"/>
        </w:tabs>
        <w:ind w:left="2880" w:hanging="360"/>
      </w:pPr>
    </w:lvl>
    <w:lvl w:ilvl="4" w:tplc="14AEC376">
      <w:start w:val="1"/>
      <w:numFmt w:val="decimal"/>
      <w:lvlText w:val="%5."/>
      <w:lvlJc w:val="left"/>
      <w:pPr>
        <w:tabs>
          <w:tab w:val="num" w:pos="3600"/>
        </w:tabs>
        <w:ind w:left="3600" w:hanging="360"/>
      </w:pPr>
    </w:lvl>
    <w:lvl w:ilvl="5" w:tplc="0456B2A6">
      <w:start w:val="1"/>
      <w:numFmt w:val="decimal"/>
      <w:lvlText w:val="%6."/>
      <w:lvlJc w:val="left"/>
      <w:pPr>
        <w:tabs>
          <w:tab w:val="num" w:pos="4320"/>
        </w:tabs>
        <w:ind w:left="4320" w:hanging="360"/>
      </w:pPr>
    </w:lvl>
    <w:lvl w:ilvl="6" w:tplc="2A322E4C">
      <w:start w:val="1"/>
      <w:numFmt w:val="decimal"/>
      <w:lvlText w:val="%7."/>
      <w:lvlJc w:val="left"/>
      <w:pPr>
        <w:tabs>
          <w:tab w:val="num" w:pos="5040"/>
        </w:tabs>
        <w:ind w:left="5040" w:hanging="360"/>
      </w:pPr>
    </w:lvl>
    <w:lvl w:ilvl="7" w:tplc="9BA0F768">
      <w:start w:val="1"/>
      <w:numFmt w:val="decimal"/>
      <w:lvlText w:val="%8."/>
      <w:lvlJc w:val="left"/>
      <w:pPr>
        <w:tabs>
          <w:tab w:val="num" w:pos="5760"/>
        </w:tabs>
        <w:ind w:left="5760" w:hanging="360"/>
      </w:pPr>
    </w:lvl>
    <w:lvl w:ilvl="8" w:tplc="FCDACB20">
      <w:start w:val="1"/>
      <w:numFmt w:val="decimal"/>
      <w:lvlText w:val="%9."/>
      <w:lvlJc w:val="left"/>
      <w:pPr>
        <w:tabs>
          <w:tab w:val="num" w:pos="6480"/>
        </w:tabs>
        <w:ind w:left="6480" w:hanging="360"/>
      </w:pPr>
    </w:lvl>
  </w:abstractNum>
  <w:abstractNum w:abstractNumId="41" w15:restartNumberingAfterBreak="0">
    <w:nsid w:val="7EF42826"/>
    <w:multiLevelType w:val="hybridMultilevel"/>
    <w:tmpl w:val="D4708CF8"/>
    <w:lvl w:ilvl="0" w:tplc="787EF8EC">
      <w:start w:val="1"/>
      <w:numFmt w:val="bullet"/>
      <w:pStyle w:val="StyleListBulletTimesNewRoman"/>
      <w:lvlText w:val=""/>
      <w:lvlJc w:val="left"/>
      <w:pPr>
        <w:tabs>
          <w:tab w:val="num" w:pos="360"/>
        </w:tabs>
        <w:ind w:left="360" w:hanging="360"/>
      </w:pPr>
      <w:rPr>
        <w:rFonts w:ascii="Symbol" w:hAnsi="Symbol" w:cs="Symbol" w:hint="default"/>
      </w:rPr>
    </w:lvl>
    <w:lvl w:ilvl="1" w:tplc="0ACA4756">
      <w:start w:val="1"/>
      <w:numFmt w:val="bullet"/>
      <w:lvlText w:val="o"/>
      <w:lvlJc w:val="left"/>
      <w:pPr>
        <w:ind w:left="1440" w:hanging="360"/>
      </w:pPr>
      <w:rPr>
        <w:rFonts w:ascii="Courier New" w:eastAsia="Courier New" w:hAnsi="Courier New" w:cs="Courier New" w:hint="default"/>
      </w:rPr>
    </w:lvl>
    <w:lvl w:ilvl="2" w:tplc="3E722BF6">
      <w:start w:val="1"/>
      <w:numFmt w:val="bullet"/>
      <w:lvlText w:val="§"/>
      <w:lvlJc w:val="left"/>
      <w:pPr>
        <w:ind w:left="2160" w:hanging="360"/>
      </w:pPr>
      <w:rPr>
        <w:rFonts w:ascii="Wingdings" w:eastAsia="Wingdings" w:hAnsi="Wingdings" w:cs="Wingdings" w:hint="default"/>
      </w:rPr>
    </w:lvl>
    <w:lvl w:ilvl="3" w:tplc="02F6F052">
      <w:start w:val="1"/>
      <w:numFmt w:val="bullet"/>
      <w:lvlText w:val="·"/>
      <w:lvlJc w:val="left"/>
      <w:pPr>
        <w:ind w:left="2880" w:hanging="360"/>
      </w:pPr>
      <w:rPr>
        <w:rFonts w:ascii="Symbol" w:eastAsia="Symbol" w:hAnsi="Symbol" w:cs="Symbol" w:hint="default"/>
      </w:rPr>
    </w:lvl>
    <w:lvl w:ilvl="4" w:tplc="FE72FF42">
      <w:start w:val="1"/>
      <w:numFmt w:val="bullet"/>
      <w:lvlText w:val="o"/>
      <w:lvlJc w:val="left"/>
      <w:pPr>
        <w:ind w:left="3600" w:hanging="360"/>
      </w:pPr>
      <w:rPr>
        <w:rFonts w:ascii="Courier New" w:eastAsia="Courier New" w:hAnsi="Courier New" w:cs="Courier New" w:hint="default"/>
      </w:rPr>
    </w:lvl>
    <w:lvl w:ilvl="5" w:tplc="17B49F12">
      <w:start w:val="1"/>
      <w:numFmt w:val="bullet"/>
      <w:lvlText w:val="§"/>
      <w:lvlJc w:val="left"/>
      <w:pPr>
        <w:ind w:left="4320" w:hanging="360"/>
      </w:pPr>
      <w:rPr>
        <w:rFonts w:ascii="Wingdings" w:eastAsia="Wingdings" w:hAnsi="Wingdings" w:cs="Wingdings" w:hint="default"/>
      </w:rPr>
    </w:lvl>
    <w:lvl w:ilvl="6" w:tplc="ED30FC8E">
      <w:start w:val="1"/>
      <w:numFmt w:val="bullet"/>
      <w:lvlText w:val="·"/>
      <w:lvlJc w:val="left"/>
      <w:pPr>
        <w:ind w:left="5040" w:hanging="360"/>
      </w:pPr>
      <w:rPr>
        <w:rFonts w:ascii="Symbol" w:eastAsia="Symbol" w:hAnsi="Symbol" w:cs="Symbol" w:hint="default"/>
      </w:rPr>
    </w:lvl>
    <w:lvl w:ilvl="7" w:tplc="5DDE7ECE">
      <w:start w:val="1"/>
      <w:numFmt w:val="bullet"/>
      <w:lvlText w:val="o"/>
      <w:lvlJc w:val="left"/>
      <w:pPr>
        <w:ind w:left="5760" w:hanging="360"/>
      </w:pPr>
      <w:rPr>
        <w:rFonts w:ascii="Courier New" w:eastAsia="Courier New" w:hAnsi="Courier New" w:cs="Courier New" w:hint="default"/>
      </w:rPr>
    </w:lvl>
    <w:lvl w:ilvl="8" w:tplc="0F80E1B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F0F311C"/>
    <w:multiLevelType w:val="hybridMultilevel"/>
    <w:tmpl w:val="9AA2DF46"/>
    <w:lvl w:ilvl="0" w:tplc="2EC6B694">
      <w:start w:val="1"/>
      <w:numFmt w:val="bullet"/>
      <w:lvlText w:val=""/>
      <w:lvlJc w:val="left"/>
      <w:pPr>
        <w:tabs>
          <w:tab w:val="num" w:pos="0"/>
        </w:tabs>
        <w:ind w:left="1260" w:hanging="360"/>
      </w:pPr>
      <w:rPr>
        <w:rFonts w:ascii="Symbol" w:hAnsi="Symbol" w:cs="Symbol" w:hint="default"/>
      </w:rPr>
    </w:lvl>
    <w:lvl w:ilvl="1" w:tplc="EBE2D9B6">
      <w:start w:val="1"/>
      <w:numFmt w:val="bullet"/>
      <w:lvlText w:val="o"/>
      <w:lvlJc w:val="left"/>
      <w:pPr>
        <w:ind w:left="1440" w:hanging="360"/>
      </w:pPr>
      <w:rPr>
        <w:rFonts w:ascii="Courier New" w:eastAsia="Courier New" w:hAnsi="Courier New" w:cs="Courier New" w:hint="default"/>
      </w:rPr>
    </w:lvl>
    <w:lvl w:ilvl="2" w:tplc="9836BDD6">
      <w:start w:val="1"/>
      <w:numFmt w:val="bullet"/>
      <w:lvlText w:val="§"/>
      <w:lvlJc w:val="left"/>
      <w:pPr>
        <w:ind w:left="2160" w:hanging="360"/>
      </w:pPr>
      <w:rPr>
        <w:rFonts w:ascii="Wingdings" w:eastAsia="Wingdings" w:hAnsi="Wingdings" w:cs="Wingdings" w:hint="default"/>
      </w:rPr>
    </w:lvl>
    <w:lvl w:ilvl="3" w:tplc="4F4CA5FA">
      <w:start w:val="1"/>
      <w:numFmt w:val="bullet"/>
      <w:lvlText w:val="·"/>
      <w:lvlJc w:val="left"/>
      <w:pPr>
        <w:ind w:left="2880" w:hanging="360"/>
      </w:pPr>
      <w:rPr>
        <w:rFonts w:ascii="Symbol" w:eastAsia="Symbol" w:hAnsi="Symbol" w:cs="Symbol" w:hint="default"/>
      </w:rPr>
    </w:lvl>
    <w:lvl w:ilvl="4" w:tplc="0CE27B44">
      <w:start w:val="1"/>
      <w:numFmt w:val="bullet"/>
      <w:lvlText w:val="o"/>
      <w:lvlJc w:val="left"/>
      <w:pPr>
        <w:ind w:left="3600" w:hanging="360"/>
      </w:pPr>
      <w:rPr>
        <w:rFonts w:ascii="Courier New" w:eastAsia="Courier New" w:hAnsi="Courier New" w:cs="Courier New" w:hint="default"/>
      </w:rPr>
    </w:lvl>
    <w:lvl w:ilvl="5" w:tplc="5CF47FAE">
      <w:start w:val="1"/>
      <w:numFmt w:val="bullet"/>
      <w:lvlText w:val="§"/>
      <w:lvlJc w:val="left"/>
      <w:pPr>
        <w:ind w:left="4320" w:hanging="360"/>
      </w:pPr>
      <w:rPr>
        <w:rFonts w:ascii="Wingdings" w:eastAsia="Wingdings" w:hAnsi="Wingdings" w:cs="Wingdings" w:hint="default"/>
      </w:rPr>
    </w:lvl>
    <w:lvl w:ilvl="6" w:tplc="AEE05E68">
      <w:start w:val="1"/>
      <w:numFmt w:val="bullet"/>
      <w:lvlText w:val="·"/>
      <w:lvlJc w:val="left"/>
      <w:pPr>
        <w:ind w:left="5040" w:hanging="360"/>
      </w:pPr>
      <w:rPr>
        <w:rFonts w:ascii="Symbol" w:eastAsia="Symbol" w:hAnsi="Symbol" w:cs="Symbol" w:hint="default"/>
      </w:rPr>
    </w:lvl>
    <w:lvl w:ilvl="7" w:tplc="57B4E90E">
      <w:start w:val="1"/>
      <w:numFmt w:val="bullet"/>
      <w:lvlText w:val="o"/>
      <w:lvlJc w:val="left"/>
      <w:pPr>
        <w:ind w:left="5760" w:hanging="360"/>
      </w:pPr>
      <w:rPr>
        <w:rFonts w:ascii="Courier New" w:eastAsia="Courier New" w:hAnsi="Courier New" w:cs="Courier New" w:hint="default"/>
      </w:rPr>
    </w:lvl>
    <w:lvl w:ilvl="8" w:tplc="4CAA879A">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F7159D1"/>
    <w:multiLevelType w:val="hybridMultilevel"/>
    <w:tmpl w:val="F45AB60A"/>
    <w:lvl w:ilvl="0" w:tplc="2642FD06">
      <w:start w:val="1"/>
      <w:numFmt w:val="bullet"/>
      <w:lvlText w:val=""/>
      <w:lvlJc w:val="left"/>
      <w:pPr>
        <w:tabs>
          <w:tab w:val="num" w:pos="0"/>
        </w:tabs>
        <w:ind w:left="720" w:hanging="360"/>
      </w:pPr>
      <w:rPr>
        <w:rFonts w:ascii="Symbol" w:hAnsi="Symbol" w:cs="Symbol" w:hint="default"/>
      </w:rPr>
    </w:lvl>
    <w:lvl w:ilvl="1" w:tplc="74C08668">
      <w:start w:val="1"/>
      <w:numFmt w:val="bullet"/>
      <w:lvlText w:val="o"/>
      <w:lvlJc w:val="left"/>
      <w:pPr>
        <w:ind w:left="1440" w:hanging="360"/>
      </w:pPr>
      <w:rPr>
        <w:rFonts w:ascii="Courier New" w:eastAsia="Courier New" w:hAnsi="Courier New" w:cs="Courier New" w:hint="default"/>
      </w:rPr>
    </w:lvl>
    <w:lvl w:ilvl="2" w:tplc="A47466E6">
      <w:start w:val="1"/>
      <w:numFmt w:val="bullet"/>
      <w:lvlText w:val="§"/>
      <w:lvlJc w:val="left"/>
      <w:pPr>
        <w:ind w:left="2160" w:hanging="360"/>
      </w:pPr>
      <w:rPr>
        <w:rFonts w:ascii="Wingdings" w:eastAsia="Wingdings" w:hAnsi="Wingdings" w:cs="Wingdings" w:hint="default"/>
      </w:rPr>
    </w:lvl>
    <w:lvl w:ilvl="3" w:tplc="193C8146">
      <w:start w:val="1"/>
      <w:numFmt w:val="bullet"/>
      <w:lvlText w:val="·"/>
      <w:lvlJc w:val="left"/>
      <w:pPr>
        <w:ind w:left="2880" w:hanging="360"/>
      </w:pPr>
      <w:rPr>
        <w:rFonts w:ascii="Symbol" w:eastAsia="Symbol" w:hAnsi="Symbol" w:cs="Symbol" w:hint="default"/>
      </w:rPr>
    </w:lvl>
    <w:lvl w:ilvl="4" w:tplc="DD107386">
      <w:start w:val="1"/>
      <w:numFmt w:val="bullet"/>
      <w:lvlText w:val="o"/>
      <w:lvlJc w:val="left"/>
      <w:pPr>
        <w:ind w:left="3600" w:hanging="360"/>
      </w:pPr>
      <w:rPr>
        <w:rFonts w:ascii="Courier New" w:eastAsia="Courier New" w:hAnsi="Courier New" w:cs="Courier New" w:hint="default"/>
      </w:rPr>
    </w:lvl>
    <w:lvl w:ilvl="5" w:tplc="59187F24">
      <w:start w:val="1"/>
      <w:numFmt w:val="bullet"/>
      <w:lvlText w:val="§"/>
      <w:lvlJc w:val="left"/>
      <w:pPr>
        <w:ind w:left="4320" w:hanging="360"/>
      </w:pPr>
      <w:rPr>
        <w:rFonts w:ascii="Wingdings" w:eastAsia="Wingdings" w:hAnsi="Wingdings" w:cs="Wingdings" w:hint="default"/>
      </w:rPr>
    </w:lvl>
    <w:lvl w:ilvl="6" w:tplc="F1D2CE70">
      <w:start w:val="1"/>
      <w:numFmt w:val="bullet"/>
      <w:lvlText w:val="·"/>
      <w:lvlJc w:val="left"/>
      <w:pPr>
        <w:ind w:left="5040" w:hanging="360"/>
      </w:pPr>
      <w:rPr>
        <w:rFonts w:ascii="Symbol" w:eastAsia="Symbol" w:hAnsi="Symbol" w:cs="Symbol" w:hint="default"/>
      </w:rPr>
    </w:lvl>
    <w:lvl w:ilvl="7" w:tplc="32D4804A">
      <w:start w:val="1"/>
      <w:numFmt w:val="bullet"/>
      <w:lvlText w:val="o"/>
      <w:lvlJc w:val="left"/>
      <w:pPr>
        <w:ind w:left="5760" w:hanging="360"/>
      </w:pPr>
      <w:rPr>
        <w:rFonts w:ascii="Courier New" w:eastAsia="Courier New" w:hAnsi="Courier New" w:cs="Courier New" w:hint="default"/>
      </w:rPr>
    </w:lvl>
    <w:lvl w:ilvl="8" w:tplc="2D5C6836">
      <w:start w:val="1"/>
      <w:numFmt w:val="bullet"/>
      <w:lvlText w:val="§"/>
      <w:lvlJc w:val="left"/>
      <w:pPr>
        <w:ind w:left="6480" w:hanging="360"/>
      </w:pPr>
      <w:rPr>
        <w:rFonts w:ascii="Wingdings" w:eastAsia="Wingdings" w:hAnsi="Wingdings" w:cs="Wingdings" w:hint="default"/>
      </w:rPr>
    </w:lvl>
  </w:abstractNum>
  <w:num w:numId="1">
    <w:abstractNumId w:val="38"/>
  </w:num>
  <w:num w:numId="2">
    <w:abstractNumId w:val="10"/>
  </w:num>
  <w:num w:numId="3">
    <w:abstractNumId w:val="11"/>
  </w:num>
  <w:num w:numId="4">
    <w:abstractNumId w:val="40"/>
  </w:num>
  <w:num w:numId="5">
    <w:abstractNumId w:val="23"/>
  </w:num>
  <w:num w:numId="6">
    <w:abstractNumId w:val="34"/>
  </w:num>
  <w:num w:numId="7">
    <w:abstractNumId w:val="41"/>
  </w:num>
  <w:num w:numId="8">
    <w:abstractNumId w:val="32"/>
  </w:num>
  <w:num w:numId="9">
    <w:abstractNumId w:val="26"/>
  </w:num>
  <w:num w:numId="10">
    <w:abstractNumId w:val="14"/>
  </w:num>
  <w:num w:numId="11">
    <w:abstractNumId w:val="19"/>
  </w:num>
  <w:num w:numId="12">
    <w:abstractNumId w:val="2"/>
  </w:num>
  <w:num w:numId="13">
    <w:abstractNumId w:val="33"/>
  </w:num>
  <w:num w:numId="14">
    <w:abstractNumId w:val="6"/>
  </w:num>
  <w:num w:numId="15">
    <w:abstractNumId w:val="37"/>
  </w:num>
  <w:num w:numId="16">
    <w:abstractNumId w:val="20"/>
  </w:num>
  <w:num w:numId="17">
    <w:abstractNumId w:val="36"/>
  </w:num>
  <w:num w:numId="18">
    <w:abstractNumId w:val="4"/>
  </w:num>
  <w:num w:numId="19">
    <w:abstractNumId w:val="43"/>
  </w:num>
  <w:num w:numId="20">
    <w:abstractNumId w:val="24"/>
  </w:num>
  <w:num w:numId="21">
    <w:abstractNumId w:val="22"/>
  </w:num>
  <w:num w:numId="22">
    <w:abstractNumId w:val="13"/>
  </w:num>
  <w:num w:numId="23">
    <w:abstractNumId w:val="0"/>
  </w:num>
  <w:num w:numId="24">
    <w:abstractNumId w:val="8"/>
  </w:num>
  <w:num w:numId="25">
    <w:abstractNumId w:val="42"/>
  </w:num>
  <w:num w:numId="26">
    <w:abstractNumId w:val="16"/>
  </w:num>
  <w:num w:numId="27">
    <w:abstractNumId w:val="27"/>
  </w:num>
  <w:num w:numId="28">
    <w:abstractNumId w:val="15"/>
  </w:num>
  <w:num w:numId="29">
    <w:abstractNumId w:val="17"/>
  </w:num>
  <w:num w:numId="30">
    <w:abstractNumId w:val="39"/>
  </w:num>
  <w:num w:numId="31">
    <w:abstractNumId w:val="35"/>
  </w:num>
  <w:num w:numId="32">
    <w:abstractNumId w:val="3"/>
  </w:num>
  <w:num w:numId="33">
    <w:abstractNumId w:val="31"/>
  </w:num>
  <w:num w:numId="34">
    <w:abstractNumId w:val="21"/>
  </w:num>
  <w:num w:numId="35">
    <w:abstractNumId w:val="18"/>
  </w:num>
  <w:num w:numId="36">
    <w:abstractNumId w:val="9"/>
  </w:num>
  <w:num w:numId="37">
    <w:abstractNumId w:val="28"/>
  </w:num>
  <w:num w:numId="38">
    <w:abstractNumId w:val="30"/>
  </w:num>
  <w:num w:numId="39">
    <w:abstractNumId w:val="5"/>
  </w:num>
  <w:num w:numId="40">
    <w:abstractNumId w:val="7"/>
  </w:num>
  <w:num w:numId="41">
    <w:abstractNumId w:val="29"/>
  </w:num>
  <w:num w:numId="42">
    <w:abstractNumId w:val="25"/>
  </w:num>
  <w:num w:numId="43">
    <w:abstractNumId w:val="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A72"/>
    <w:rsid w:val="00007183"/>
    <w:rsid w:val="00020049"/>
    <w:rsid w:val="000C50EA"/>
    <w:rsid w:val="001A1D57"/>
    <w:rsid w:val="00213A08"/>
    <w:rsid w:val="00332812"/>
    <w:rsid w:val="00376F6D"/>
    <w:rsid w:val="003E6276"/>
    <w:rsid w:val="00441EF5"/>
    <w:rsid w:val="00450D8C"/>
    <w:rsid w:val="00500588"/>
    <w:rsid w:val="00586FC6"/>
    <w:rsid w:val="00601E4F"/>
    <w:rsid w:val="006673C1"/>
    <w:rsid w:val="006A4093"/>
    <w:rsid w:val="006A6BC9"/>
    <w:rsid w:val="00734E8D"/>
    <w:rsid w:val="00803A72"/>
    <w:rsid w:val="00875EB7"/>
    <w:rsid w:val="008C046E"/>
    <w:rsid w:val="00AB2D62"/>
    <w:rsid w:val="00AB2E15"/>
    <w:rsid w:val="00AB358F"/>
    <w:rsid w:val="00AB4AE1"/>
    <w:rsid w:val="00AE50B3"/>
    <w:rsid w:val="00B05538"/>
    <w:rsid w:val="00C10022"/>
    <w:rsid w:val="00C54B85"/>
    <w:rsid w:val="00C91113"/>
    <w:rsid w:val="00CB6CDF"/>
    <w:rsid w:val="00D61432"/>
    <w:rsid w:val="00E33369"/>
    <w:rsid w:val="00E74E44"/>
    <w:rsid w:val="00F23EE8"/>
    <w:rsid w:val="00F41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C7EE05"/>
  <w15:docId w15:val="{E230CBEA-DAC7-4494-A791-14F789A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432"/>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61432"/>
    <w:pPr>
      <w:keepNext/>
      <w:jc w:val="center"/>
      <w:outlineLvl w:val="0"/>
    </w:pPr>
    <w:rPr>
      <w:b/>
      <w:sz w:val="20"/>
      <w:szCs w:val="20"/>
      <w:lang w:eastAsia="ru-RU"/>
    </w:rPr>
  </w:style>
  <w:style w:type="paragraph" w:styleId="2">
    <w:name w:val="heading 2"/>
    <w:basedOn w:val="a"/>
    <w:next w:val="a"/>
    <w:link w:val="21"/>
    <w:qFormat/>
    <w:rsid w:val="00D61432"/>
    <w:pPr>
      <w:keepNext/>
      <w:tabs>
        <w:tab w:val="num" w:pos="0"/>
      </w:tabs>
      <w:jc w:val="center"/>
      <w:outlineLvl w:val="1"/>
    </w:pPr>
    <w:rPr>
      <w:b/>
      <w:bCs/>
      <w:sz w:val="28"/>
      <w:lang w:val="en-US" w:eastAsia="zh-CN"/>
    </w:rPr>
  </w:style>
  <w:style w:type="paragraph" w:styleId="3">
    <w:name w:val="heading 3"/>
    <w:basedOn w:val="a"/>
    <w:next w:val="a"/>
    <w:link w:val="30"/>
    <w:unhideWhenUsed/>
    <w:qFormat/>
    <w:rsid w:val="00D6143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1"/>
    <w:qFormat/>
    <w:rsid w:val="00D61432"/>
    <w:pPr>
      <w:keepNext/>
      <w:tabs>
        <w:tab w:val="num" w:pos="0"/>
      </w:tabs>
      <w:jc w:val="both"/>
      <w:outlineLvl w:val="3"/>
    </w:pPr>
    <w:rPr>
      <w:sz w:val="28"/>
      <w:lang w:val="en-US" w:eastAsia="zh-CN"/>
    </w:rPr>
  </w:style>
  <w:style w:type="paragraph" w:styleId="5">
    <w:name w:val="heading 5"/>
    <w:basedOn w:val="a"/>
    <w:next w:val="a"/>
    <w:link w:val="51"/>
    <w:qFormat/>
    <w:rsid w:val="00D61432"/>
    <w:pPr>
      <w:tabs>
        <w:tab w:val="num" w:pos="0"/>
      </w:tabs>
      <w:spacing w:before="240" w:after="60"/>
      <w:outlineLvl w:val="4"/>
    </w:pPr>
    <w:rPr>
      <w:b/>
      <w:bCs/>
      <w:i/>
      <w:iCs/>
      <w:sz w:val="26"/>
      <w:szCs w:val="26"/>
      <w:lang w:val="en-US" w:eastAsia="zh-CN"/>
    </w:rPr>
  </w:style>
  <w:style w:type="paragraph" w:styleId="6">
    <w:name w:val="heading 6"/>
    <w:basedOn w:val="a"/>
    <w:next w:val="a"/>
    <w:link w:val="61"/>
    <w:qFormat/>
    <w:rsid w:val="00D61432"/>
    <w:pPr>
      <w:tabs>
        <w:tab w:val="num" w:pos="0"/>
      </w:tabs>
      <w:spacing w:before="240" w:after="60"/>
      <w:outlineLvl w:val="5"/>
    </w:pPr>
    <w:rPr>
      <w:b/>
      <w:bCs/>
      <w:sz w:val="20"/>
      <w:szCs w:val="20"/>
      <w:lang w:val="en-US" w:eastAsia="zh-CN"/>
    </w:rPr>
  </w:style>
  <w:style w:type="paragraph" w:styleId="7">
    <w:name w:val="heading 7"/>
    <w:basedOn w:val="a"/>
    <w:next w:val="a"/>
    <w:link w:val="70"/>
    <w:uiPriority w:val="9"/>
    <w:unhideWhenUsed/>
    <w:qFormat/>
    <w:rsid w:val="00D61432"/>
    <w:pPr>
      <w:keepNext/>
      <w:keepLines/>
      <w:spacing w:before="320" w:after="200"/>
      <w:outlineLvl w:val="6"/>
    </w:pPr>
    <w:rPr>
      <w:rFonts w:ascii="Arial" w:eastAsia="Arial" w:hAnsi="Arial" w:cs="Arial"/>
      <w:b/>
      <w:bCs/>
      <w:i/>
      <w:iCs/>
      <w:sz w:val="22"/>
      <w:szCs w:val="22"/>
      <w:lang w:eastAsia="zh-CN"/>
    </w:rPr>
  </w:style>
  <w:style w:type="paragraph" w:styleId="8">
    <w:name w:val="heading 8"/>
    <w:basedOn w:val="a"/>
    <w:next w:val="a"/>
    <w:link w:val="81"/>
    <w:qFormat/>
    <w:rsid w:val="00D61432"/>
    <w:pPr>
      <w:keepNext/>
      <w:tabs>
        <w:tab w:val="num" w:pos="0"/>
      </w:tabs>
      <w:jc w:val="both"/>
      <w:outlineLvl w:val="7"/>
    </w:pPr>
    <w:rPr>
      <w:b/>
      <w:sz w:val="26"/>
      <w:szCs w:val="20"/>
      <w:lang w:val="en-US" w:eastAsia="zh-CN"/>
    </w:rPr>
  </w:style>
  <w:style w:type="paragraph" w:styleId="9">
    <w:name w:val="heading 9"/>
    <w:basedOn w:val="a"/>
    <w:next w:val="a"/>
    <w:link w:val="91"/>
    <w:qFormat/>
    <w:rsid w:val="00D61432"/>
    <w:pPr>
      <w:keepNext/>
      <w:tabs>
        <w:tab w:val="num" w:pos="0"/>
      </w:tabs>
      <w:ind w:firstLine="720"/>
      <w:jc w:val="right"/>
      <w:outlineLvl w:val="8"/>
    </w:pPr>
    <w:rPr>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61432"/>
    <w:rPr>
      <w:rFonts w:ascii="Arial" w:eastAsia="Arial" w:hAnsi="Arial" w:cs="Arial"/>
      <w:sz w:val="40"/>
      <w:szCs w:val="40"/>
    </w:rPr>
  </w:style>
  <w:style w:type="character" w:customStyle="1" w:styleId="Heading2Char">
    <w:name w:val="Heading 2 Char"/>
    <w:basedOn w:val="a0"/>
    <w:uiPriority w:val="9"/>
    <w:rsid w:val="00D61432"/>
    <w:rPr>
      <w:rFonts w:ascii="Arial" w:eastAsia="Arial" w:hAnsi="Arial" w:cs="Arial"/>
      <w:sz w:val="34"/>
    </w:rPr>
  </w:style>
  <w:style w:type="character" w:customStyle="1" w:styleId="Heading3Char">
    <w:name w:val="Heading 3 Char"/>
    <w:basedOn w:val="a0"/>
    <w:uiPriority w:val="9"/>
    <w:rsid w:val="00D61432"/>
    <w:rPr>
      <w:rFonts w:ascii="Arial" w:eastAsia="Arial" w:hAnsi="Arial" w:cs="Arial"/>
      <w:sz w:val="30"/>
      <w:szCs w:val="30"/>
    </w:rPr>
  </w:style>
  <w:style w:type="character" w:customStyle="1" w:styleId="Heading4Char">
    <w:name w:val="Heading 4 Char"/>
    <w:basedOn w:val="a0"/>
    <w:uiPriority w:val="9"/>
    <w:rsid w:val="00D61432"/>
    <w:rPr>
      <w:rFonts w:ascii="Arial" w:eastAsia="Arial" w:hAnsi="Arial" w:cs="Arial"/>
      <w:b/>
      <w:bCs/>
      <w:sz w:val="26"/>
      <w:szCs w:val="26"/>
    </w:rPr>
  </w:style>
  <w:style w:type="character" w:customStyle="1" w:styleId="Heading5Char">
    <w:name w:val="Heading 5 Char"/>
    <w:basedOn w:val="a0"/>
    <w:uiPriority w:val="9"/>
    <w:rsid w:val="00D61432"/>
    <w:rPr>
      <w:rFonts w:ascii="Arial" w:eastAsia="Arial" w:hAnsi="Arial" w:cs="Arial"/>
      <w:b/>
      <w:bCs/>
      <w:sz w:val="24"/>
      <w:szCs w:val="24"/>
    </w:rPr>
  </w:style>
  <w:style w:type="character" w:customStyle="1" w:styleId="Heading6Char">
    <w:name w:val="Heading 6 Char"/>
    <w:basedOn w:val="a0"/>
    <w:uiPriority w:val="9"/>
    <w:rsid w:val="00D61432"/>
    <w:rPr>
      <w:rFonts w:ascii="Arial" w:eastAsia="Arial" w:hAnsi="Arial" w:cs="Arial"/>
      <w:b/>
      <w:bCs/>
      <w:sz w:val="22"/>
      <w:szCs w:val="22"/>
    </w:rPr>
  </w:style>
  <w:style w:type="character" w:customStyle="1" w:styleId="Heading7Char">
    <w:name w:val="Heading 7 Char"/>
    <w:basedOn w:val="a0"/>
    <w:uiPriority w:val="9"/>
    <w:rsid w:val="00D61432"/>
    <w:rPr>
      <w:rFonts w:ascii="Arial" w:eastAsia="Arial" w:hAnsi="Arial" w:cs="Arial"/>
      <w:b/>
      <w:bCs/>
      <w:i/>
      <w:iCs/>
      <w:sz w:val="22"/>
      <w:szCs w:val="22"/>
    </w:rPr>
  </w:style>
  <w:style w:type="character" w:customStyle="1" w:styleId="Heading8Char">
    <w:name w:val="Heading 8 Char"/>
    <w:basedOn w:val="a0"/>
    <w:uiPriority w:val="9"/>
    <w:rsid w:val="00D61432"/>
    <w:rPr>
      <w:rFonts w:ascii="Arial" w:eastAsia="Arial" w:hAnsi="Arial" w:cs="Arial"/>
      <w:i/>
      <w:iCs/>
      <w:sz w:val="22"/>
      <w:szCs w:val="22"/>
    </w:rPr>
  </w:style>
  <w:style w:type="character" w:customStyle="1" w:styleId="Heading9Char">
    <w:name w:val="Heading 9 Char"/>
    <w:basedOn w:val="a0"/>
    <w:uiPriority w:val="9"/>
    <w:rsid w:val="00D61432"/>
    <w:rPr>
      <w:rFonts w:ascii="Arial" w:eastAsia="Arial" w:hAnsi="Arial" w:cs="Arial"/>
      <w:i/>
      <w:iCs/>
      <w:sz w:val="21"/>
      <w:szCs w:val="21"/>
    </w:rPr>
  </w:style>
  <w:style w:type="character" w:customStyle="1" w:styleId="TitleChar">
    <w:name w:val="Title Char"/>
    <w:basedOn w:val="a0"/>
    <w:uiPriority w:val="10"/>
    <w:rsid w:val="00D61432"/>
    <w:rPr>
      <w:sz w:val="48"/>
      <w:szCs w:val="48"/>
    </w:rPr>
  </w:style>
  <w:style w:type="character" w:customStyle="1" w:styleId="SubtitleChar">
    <w:name w:val="Subtitle Char"/>
    <w:basedOn w:val="a0"/>
    <w:uiPriority w:val="11"/>
    <w:rsid w:val="00D61432"/>
    <w:rPr>
      <w:sz w:val="24"/>
      <w:szCs w:val="24"/>
    </w:rPr>
  </w:style>
  <w:style w:type="character" w:customStyle="1" w:styleId="QuoteChar">
    <w:name w:val="Quote Char"/>
    <w:uiPriority w:val="29"/>
    <w:rsid w:val="00D61432"/>
    <w:rPr>
      <w:i/>
    </w:rPr>
  </w:style>
  <w:style w:type="character" w:customStyle="1" w:styleId="IntenseQuoteChar">
    <w:name w:val="Intense Quote Char"/>
    <w:uiPriority w:val="30"/>
    <w:rsid w:val="00D61432"/>
    <w:rPr>
      <w:i/>
    </w:rPr>
  </w:style>
  <w:style w:type="character" w:customStyle="1" w:styleId="HeaderChar">
    <w:name w:val="Header Char"/>
    <w:basedOn w:val="a0"/>
    <w:uiPriority w:val="99"/>
    <w:rsid w:val="00D61432"/>
  </w:style>
  <w:style w:type="character" w:customStyle="1" w:styleId="CaptionChar">
    <w:name w:val="Caption Char"/>
    <w:uiPriority w:val="99"/>
    <w:rsid w:val="00D61432"/>
  </w:style>
  <w:style w:type="character" w:customStyle="1" w:styleId="FootnoteTextChar">
    <w:name w:val="Footnote Text Char"/>
    <w:uiPriority w:val="99"/>
    <w:rsid w:val="00D61432"/>
    <w:rPr>
      <w:sz w:val="18"/>
    </w:rPr>
  </w:style>
  <w:style w:type="character" w:customStyle="1" w:styleId="EndnoteTextChar">
    <w:name w:val="Endnote Text Char"/>
    <w:uiPriority w:val="99"/>
    <w:rsid w:val="00D61432"/>
    <w:rPr>
      <w:sz w:val="20"/>
    </w:rPr>
  </w:style>
  <w:style w:type="paragraph" w:styleId="a3">
    <w:name w:val="Normal (Web)"/>
    <w:basedOn w:val="a"/>
    <w:uiPriority w:val="99"/>
    <w:unhideWhenUsed/>
    <w:qFormat/>
    <w:rsid w:val="00D61432"/>
    <w:pPr>
      <w:spacing w:before="100" w:beforeAutospacing="1" w:after="100" w:afterAutospacing="1"/>
    </w:pPr>
    <w:rPr>
      <w:lang w:eastAsia="ru-RU"/>
    </w:rPr>
  </w:style>
  <w:style w:type="character" w:styleId="a4">
    <w:name w:val="Strong"/>
    <w:basedOn w:val="a0"/>
    <w:uiPriority w:val="22"/>
    <w:qFormat/>
    <w:rsid w:val="00D61432"/>
    <w:rPr>
      <w:b/>
      <w:bCs/>
    </w:rPr>
  </w:style>
  <w:style w:type="character" w:customStyle="1" w:styleId="FontStyle27">
    <w:name w:val="Font Style27"/>
    <w:qFormat/>
    <w:rsid w:val="00D61432"/>
    <w:rPr>
      <w:rFonts w:ascii="Arial" w:hAnsi="Arial" w:cs="Arial"/>
      <w:sz w:val="22"/>
      <w:szCs w:val="22"/>
    </w:rPr>
  </w:style>
  <w:style w:type="paragraph" w:customStyle="1" w:styleId="Style5">
    <w:name w:val="Style5"/>
    <w:basedOn w:val="a"/>
    <w:qFormat/>
    <w:rsid w:val="00D61432"/>
    <w:pPr>
      <w:widowControl w:val="0"/>
      <w:spacing w:line="274" w:lineRule="exact"/>
    </w:pPr>
    <w:rPr>
      <w:rFonts w:ascii="Arial" w:hAnsi="Arial" w:cs="Arial"/>
      <w:lang w:eastAsia="zh-CN"/>
    </w:rPr>
  </w:style>
  <w:style w:type="paragraph" w:customStyle="1" w:styleId="11">
    <w:name w:val="Без интервала1"/>
    <w:rsid w:val="00D61432"/>
    <w:pPr>
      <w:spacing w:after="0" w:line="240" w:lineRule="auto"/>
    </w:pPr>
    <w:rPr>
      <w:rFonts w:ascii="Calibri" w:eastAsia="Times New Roman" w:hAnsi="Calibri" w:cs="Times New Roman"/>
    </w:rPr>
  </w:style>
  <w:style w:type="character" w:customStyle="1" w:styleId="FontStyle29">
    <w:name w:val="Font Style29"/>
    <w:qFormat/>
    <w:rsid w:val="00D61432"/>
    <w:rPr>
      <w:rFonts w:ascii="Times New Roman" w:hAnsi="Times New Roman" w:cs="Times New Roman"/>
      <w:sz w:val="22"/>
      <w:szCs w:val="22"/>
    </w:rPr>
  </w:style>
  <w:style w:type="paragraph" w:customStyle="1" w:styleId="Style24">
    <w:name w:val="Style24"/>
    <w:basedOn w:val="a"/>
    <w:qFormat/>
    <w:rsid w:val="00D61432"/>
    <w:pPr>
      <w:widowControl w:val="0"/>
      <w:spacing w:line="274" w:lineRule="exact"/>
      <w:ind w:hanging="350"/>
    </w:pPr>
    <w:rPr>
      <w:rFonts w:ascii="Arial" w:hAnsi="Arial" w:cs="Arial"/>
      <w:lang w:eastAsia="zh-CN"/>
    </w:rPr>
  </w:style>
  <w:style w:type="paragraph" w:styleId="a5">
    <w:name w:val="List Paragraph"/>
    <w:basedOn w:val="a"/>
    <w:qFormat/>
    <w:rsid w:val="00D61432"/>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Hyperlink"/>
    <w:unhideWhenUsed/>
    <w:rsid w:val="00D61432"/>
    <w:rPr>
      <w:color w:val="0000FF"/>
      <w:u w:val="single"/>
    </w:rPr>
  </w:style>
  <w:style w:type="paragraph" w:customStyle="1" w:styleId="Standard">
    <w:name w:val="Standard"/>
    <w:rsid w:val="00D61432"/>
    <w:pPr>
      <w:widowControl w:val="0"/>
      <w:spacing w:after="0" w:line="240" w:lineRule="auto"/>
    </w:pPr>
    <w:rPr>
      <w:rFonts w:ascii="Times New Roman" w:eastAsia="Lucida Sans Unicode" w:hAnsi="Times New Roman" w:cs="Tahoma"/>
      <w:color w:val="000000"/>
      <w:sz w:val="24"/>
      <w:szCs w:val="24"/>
      <w:lang w:val="en-US" w:bidi="en-US"/>
    </w:rPr>
  </w:style>
  <w:style w:type="table" w:styleId="a7">
    <w:name w:val="Table Grid"/>
    <w:basedOn w:val="a1"/>
    <w:uiPriority w:val="59"/>
    <w:rsid w:val="00D614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rsid w:val="00D61432"/>
    <w:rPr>
      <w:rFonts w:ascii="Times New Roman" w:eastAsia="Times New Roman" w:hAnsi="Times New Roman" w:cs="Times New Roman"/>
      <w:b/>
      <w:sz w:val="20"/>
      <w:szCs w:val="20"/>
      <w:lang w:eastAsia="ru-RU"/>
    </w:rPr>
  </w:style>
  <w:style w:type="paragraph" w:styleId="a8">
    <w:name w:val="No Spacing"/>
    <w:link w:val="a9"/>
    <w:uiPriority w:val="1"/>
    <w:qFormat/>
    <w:rsid w:val="00D61432"/>
    <w:pPr>
      <w:spacing w:after="0" w:line="240" w:lineRule="auto"/>
    </w:pPr>
    <w:rPr>
      <w:rFonts w:ascii="Calibri" w:eastAsia="Calibri" w:hAnsi="Calibri" w:cs="Times New Roman"/>
    </w:rPr>
  </w:style>
  <w:style w:type="paragraph" w:styleId="aa">
    <w:name w:val="Balloon Text"/>
    <w:basedOn w:val="a"/>
    <w:link w:val="ab"/>
    <w:unhideWhenUsed/>
    <w:qFormat/>
    <w:rsid w:val="00D61432"/>
    <w:rPr>
      <w:rFonts w:ascii="Segoe UI" w:hAnsi="Segoe UI" w:cs="Segoe UI"/>
      <w:sz w:val="18"/>
      <w:szCs w:val="18"/>
    </w:rPr>
  </w:style>
  <w:style w:type="character" w:customStyle="1" w:styleId="ab">
    <w:name w:val="Текст выноски Знак"/>
    <w:basedOn w:val="a0"/>
    <w:link w:val="aa"/>
    <w:qFormat/>
    <w:rsid w:val="00D61432"/>
    <w:rPr>
      <w:rFonts w:ascii="Segoe UI" w:eastAsia="Times New Roman" w:hAnsi="Segoe UI" w:cs="Segoe UI"/>
      <w:sz w:val="18"/>
      <w:szCs w:val="18"/>
      <w:lang w:eastAsia="ar-SA"/>
    </w:rPr>
  </w:style>
  <w:style w:type="character" w:customStyle="1" w:styleId="30">
    <w:name w:val="Заголовок 3 Знак"/>
    <w:basedOn w:val="a0"/>
    <w:link w:val="3"/>
    <w:qFormat/>
    <w:rsid w:val="00D61432"/>
    <w:rPr>
      <w:rFonts w:asciiTheme="majorHAnsi" w:eastAsiaTheme="majorEastAsia" w:hAnsiTheme="majorHAnsi" w:cstheme="majorBidi"/>
      <w:color w:val="1F4D78" w:themeColor="accent1" w:themeShade="7F"/>
      <w:sz w:val="24"/>
      <w:szCs w:val="24"/>
      <w:lang w:eastAsia="ar-SA"/>
    </w:rPr>
  </w:style>
  <w:style w:type="paragraph" w:customStyle="1" w:styleId="formattext">
    <w:name w:val="formattext"/>
    <w:basedOn w:val="a"/>
    <w:rsid w:val="00D61432"/>
    <w:pPr>
      <w:spacing w:before="100" w:beforeAutospacing="1" w:after="100" w:afterAutospacing="1"/>
    </w:pPr>
    <w:rPr>
      <w:lang w:eastAsia="ru-RU"/>
    </w:rPr>
  </w:style>
  <w:style w:type="character" w:customStyle="1" w:styleId="text">
    <w:name w:val="text"/>
    <w:basedOn w:val="a0"/>
    <w:rsid w:val="00D61432"/>
  </w:style>
  <w:style w:type="paragraph" w:customStyle="1" w:styleId="rtecenter">
    <w:name w:val="rtecenter"/>
    <w:basedOn w:val="a"/>
    <w:rsid w:val="00D61432"/>
    <w:pPr>
      <w:spacing w:before="100" w:after="100"/>
    </w:pPr>
    <w:rPr>
      <w:lang w:eastAsia="zh-CN"/>
    </w:rPr>
  </w:style>
  <w:style w:type="paragraph" w:styleId="ac">
    <w:name w:val="Title"/>
    <w:basedOn w:val="a"/>
    <w:next w:val="a"/>
    <w:link w:val="ad"/>
    <w:uiPriority w:val="10"/>
    <w:qFormat/>
    <w:rsid w:val="00D61432"/>
    <w:pPr>
      <w:contextualSpacing/>
    </w:pPr>
    <w:rPr>
      <w:rFonts w:asciiTheme="majorHAnsi" w:eastAsiaTheme="majorEastAsia" w:hAnsiTheme="majorHAnsi" w:cstheme="majorBidi"/>
      <w:spacing w:val="-10"/>
      <w:sz w:val="56"/>
      <w:szCs w:val="56"/>
    </w:rPr>
  </w:style>
  <w:style w:type="character" w:customStyle="1" w:styleId="ad">
    <w:name w:val="Заголовок Знак"/>
    <w:basedOn w:val="a0"/>
    <w:link w:val="ac"/>
    <w:uiPriority w:val="10"/>
    <w:rsid w:val="00D61432"/>
    <w:rPr>
      <w:rFonts w:asciiTheme="majorHAnsi" w:eastAsiaTheme="majorEastAsia" w:hAnsiTheme="majorHAnsi" w:cstheme="majorBidi"/>
      <w:spacing w:val="-10"/>
      <w:sz w:val="56"/>
      <w:szCs w:val="56"/>
      <w:lang w:eastAsia="ar-SA"/>
    </w:rPr>
  </w:style>
  <w:style w:type="character" w:customStyle="1" w:styleId="20">
    <w:name w:val="Заголовок 2 Знак"/>
    <w:basedOn w:val="a0"/>
    <w:qFormat/>
    <w:rsid w:val="00D61432"/>
    <w:rPr>
      <w:rFonts w:asciiTheme="majorHAnsi" w:eastAsiaTheme="majorEastAsia" w:hAnsiTheme="majorHAnsi" w:cstheme="majorBidi"/>
      <w:color w:val="2E74B5" w:themeColor="accent1" w:themeShade="BF"/>
      <w:sz w:val="26"/>
      <w:szCs w:val="26"/>
      <w:lang w:eastAsia="ar-SA"/>
    </w:rPr>
  </w:style>
  <w:style w:type="character" w:customStyle="1" w:styleId="40">
    <w:name w:val="Заголовок 4 Знак"/>
    <w:basedOn w:val="a0"/>
    <w:qFormat/>
    <w:rsid w:val="00D61432"/>
    <w:rPr>
      <w:rFonts w:asciiTheme="majorHAnsi" w:eastAsiaTheme="majorEastAsia" w:hAnsiTheme="majorHAnsi" w:cstheme="majorBidi"/>
      <w:i/>
      <w:iCs/>
      <w:color w:val="2E74B5" w:themeColor="accent1" w:themeShade="BF"/>
      <w:sz w:val="24"/>
      <w:szCs w:val="24"/>
      <w:lang w:eastAsia="ar-SA"/>
    </w:rPr>
  </w:style>
  <w:style w:type="character" w:customStyle="1" w:styleId="50">
    <w:name w:val="Заголовок 5 Знак"/>
    <w:basedOn w:val="a0"/>
    <w:qFormat/>
    <w:rsid w:val="00D61432"/>
    <w:rPr>
      <w:rFonts w:asciiTheme="majorHAnsi" w:eastAsiaTheme="majorEastAsia" w:hAnsiTheme="majorHAnsi" w:cstheme="majorBidi"/>
      <w:color w:val="2E74B5" w:themeColor="accent1" w:themeShade="BF"/>
      <w:sz w:val="24"/>
      <w:szCs w:val="24"/>
      <w:lang w:eastAsia="ar-SA"/>
    </w:rPr>
  </w:style>
  <w:style w:type="character" w:customStyle="1" w:styleId="60">
    <w:name w:val="Заголовок 6 Знак"/>
    <w:basedOn w:val="a0"/>
    <w:qFormat/>
    <w:rsid w:val="00D61432"/>
    <w:rPr>
      <w:rFonts w:asciiTheme="majorHAnsi" w:eastAsiaTheme="majorEastAsia" w:hAnsiTheme="majorHAnsi" w:cstheme="majorBidi"/>
      <w:color w:val="1F4D78" w:themeColor="accent1" w:themeShade="7F"/>
      <w:sz w:val="24"/>
      <w:szCs w:val="24"/>
      <w:lang w:eastAsia="ar-SA"/>
    </w:rPr>
  </w:style>
  <w:style w:type="character" w:customStyle="1" w:styleId="70">
    <w:name w:val="Заголовок 7 Знак"/>
    <w:basedOn w:val="a0"/>
    <w:link w:val="7"/>
    <w:uiPriority w:val="9"/>
    <w:rsid w:val="00D61432"/>
    <w:rPr>
      <w:rFonts w:ascii="Arial" w:eastAsia="Arial" w:hAnsi="Arial" w:cs="Arial"/>
      <w:b/>
      <w:bCs/>
      <w:i/>
      <w:iCs/>
      <w:lang w:eastAsia="zh-CN"/>
    </w:rPr>
  </w:style>
  <w:style w:type="character" w:customStyle="1" w:styleId="80">
    <w:name w:val="Заголовок 8 Знак"/>
    <w:basedOn w:val="a0"/>
    <w:qFormat/>
    <w:rsid w:val="00D61432"/>
    <w:rPr>
      <w:rFonts w:asciiTheme="majorHAnsi" w:eastAsiaTheme="majorEastAsia" w:hAnsiTheme="majorHAnsi" w:cstheme="majorBidi"/>
      <w:color w:val="272727" w:themeColor="text1" w:themeTint="D8"/>
      <w:sz w:val="21"/>
      <w:szCs w:val="21"/>
      <w:lang w:eastAsia="ar-SA"/>
    </w:rPr>
  </w:style>
  <w:style w:type="character" w:customStyle="1" w:styleId="90">
    <w:name w:val="Заголовок 9 Знак"/>
    <w:basedOn w:val="a0"/>
    <w:qFormat/>
    <w:rsid w:val="00D61432"/>
    <w:rPr>
      <w:rFonts w:asciiTheme="majorHAnsi" w:eastAsiaTheme="majorEastAsia" w:hAnsiTheme="majorHAnsi" w:cstheme="majorBidi"/>
      <w:i/>
      <w:iCs/>
      <w:color w:val="272727" w:themeColor="text1" w:themeTint="D8"/>
      <w:sz w:val="21"/>
      <w:szCs w:val="21"/>
      <w:lang w:eastAsia="ar-SA"/>
    </w:rPr>
  </w:style>
  <w:style w:type="character" w:customStyle="1" w:styleId="110">
    <w:name w:val="Заголовок 1 Знак1"/>
    <w:rsid w:val="00D61432"/>
    <w:rPr>
      <w:rFonts w:eastAsia="Times New Roman" w:cs="Times New Roman"/>
      <w:sz w:val="28"/>
      <w:lang w:bidi="ar-SA"/>
    </w:rPr>
  </w:style>
  <w:style w:type="character" w:customStyle="1" w:styleId="21">
    <w:name w:val="Заголовок 2 Знак1"/>
    <w:link w:val="2"/>
    <w:rsid w:val="00D61432"/>
    <w:rPr>
      <w:rFonts w:ascii="Times New Roman" w:eastAsia="Times New Roman" w:hAnsi="Times New Roman" w:cs="Times New Roman"/>
      <w:b/>
      <w:bCs/>
      <w:sz w:val="28"/>
      <w:szCs w:val="24"/>
      <w:lang w:val="en-US" w:eastAsia="zh-CN"/>
    </w:rPr>
  </w:style>
  <w:style w:type="character" w:customStyle="1" w:styleId="31">
    <w:name w:val="Заголовок 3 Знак1"/>
    <w:rsid w:val="00D61432"/>
    <w:rPr>
      <w:rFonts w:eastAsia="Times New Roman" w:cs="Times New Roman"/>
      <w:b/>
      <w:bCs/>
      <w:sz w:val="28"/>
      <w:lang w:bidi="ar-SA"/>
    </w:rPr>
  </w:style>
  <w:style w:type="character" w:customStyle="1" w:styleId="41">
    <w:name w:val="Заголовок 4 Знак1"/>
    <w:link w:val="4"/>
    <w:rsid w:val="00D61432"/>
    <w:rPr>
      <w:rFonts w:ascii="Times New Roman" w:eastAsia="Times New Roman" w:hAnsi="Times New Roman" w:cs="Times New Roman"/>
      <w:sz w:val="28"/>
      <w:szCs w:val="24"/>
      <w:lang w:val="en-US" w:eastAsia="zh-CN"/>
    </w:rPr>
  </w:style>
  <w:style w:type="character" w:customStyle="1" w:styleId="51">
    <w:name w:val="Заголовок 5 Знак1"/>
    <w:link w:val="5"/>
    <w:rsid w:val="00D61432"/>
    <w:rPr>
      <w:rFonts w:ascii="Times New Roman" w:eastAsia="Times New Roman" w:hAnsi="Times New Roman" w:cs="Times New Roman"/>
      <w:b/>
      <w:bCs/>
      <w:i/>
      <w:iCs/>
      <w:sz w:val="26"/>
      <w:szCs w:val="26"/>
      <w:lang w:val="en-US" w:eastAsia="zh-CN"/>
    </w:rPr>
  </w:style>
  <w:style w:type="character" w:customStyle="1" w:styleId="61">
    <w:name w:val="Заголовок 6 Знак1"/>
    <w:link w:val="6"/>
    <w:rsid w:val="00D61432"/>
    <w:rPr>
      <w:rFonts w:ascii="Times New Roman" w:eastAsia="Times New Roman" w:hAnsi="Times New Roman" w:cs="Times New Roman"/>
      <w:b/>
      <w:bCs/>
      <w:sz w:val="20"/>
      <w:szCs w:val="20"/>
      <w:lang w:val="en-US" w:eastAsia="zh-CN"/>
    </w:rPr>
  </w:style>
  <w:style w:type="character" w:customStyle="1" w:styleId="81">
    <w:name w:val="Заголовок 8 Знак1"/>
    <w:link w:val="8"/>
    <w:rsid w:val="00D61432"/>
    <w:rPr>
      <w:rFonts w:ascii="Times New Roman" w:eastAsia="Times New Roman" w:hAnsi="Times New Roman" w:cs="Times New Roman"/>
      <w:b/>
      <w:sz w:val="26"/>
      <w:szCs w:val="20"/>
      <w:lang w:val="en-US" w:eastAsia="zh-CN"/>
    </w:rPr>
  </w:style>
  <w:style w:type="character" w:customStyle="1" w:styleId="91">
    <w:name w:val="Заголовок 9 Знак1"/>
    <w:link w:val="9"/>
    <w:rsid w:val="00D61432"/>
    <w:rPr>
      <w:rFonts w:ascii="Times New Roman" w:eastAsia="Times New Roman" w:hAnsi="Times New Roman" w:cs="Times New Roman"/>
      <w:sz w:val="24"/>
      <w:szCs w:val="20"/>
      <w:lang w:val="en-US" w:eastAsia="zh-CN"/>
    </w:rPr>
  </w:style>
  <w:style w:type="character" w:customStyle="1" w:styleId="12">
    <w:name w:val="Подзаголовок Знак1"/>
    <w:link w:val="ae"/>
    <w:uiPriority w:val="11"/>
    <w:rsid w:val="00D61432"/>
  </w:style>
  <w:style w:type="paragraph" w:styleId="22">
    <w:name w:val="Quote"/>
    <w:basedOn w:val="a"/>
    <w:next w:val="a"/>
    <w:link w:val="23"/>
    <w:uiPriority w:val="29"/>
    <w:qFormat/>
    <w:rsid w:val="00D61432"/>
    <w:pPr>
      <w:ind w:left="720" w:right="720"/>
    </w:pPr>
    <w:rPr>
      <w:i/>
      <w:lang w:eastAsia="zh-CN"/>
    </w:rPr>
  </w:style>
  <w:style w:type="character" w:customStyle="1" w:styleId="23">
    <w:name w:val="Цитата 2 Знак"/>
    <w:basedOn w:val="a0"/>
    <w:link w:val="22"/>
    <w:uiPriority w:val="29"/>
    <w:rsid w:val="00D61432"/>
    <w:rPr>
      <w:rFonts w:ascii="Times New Roman" w:eastAsia="Times New Roman" w:hAnsi="Times New Roman" w:cs="Times New Roman"/>
      <w:i/>
      <w:sz w:val="24"/>
      <w:szCs w:val="24"/>
      <w:lang w:eastAsia="zh-CN"/>
    </w:rPr>
  </w:style>
  <w:style w:type="paragraph" w:styleId="af">
    <w:name w:val="Intense Quote"/>
    <w:basedOn w:val="a"/>
    <w:next w:val="a"/>
    <w:link w:val="af0"/>
    <w:uiPriority w:val="30"/>
    <w:qFormat/>
    <w:rsid w:val="00D61432"/>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f0">
    <w:name w:val="Выделенная цитата Знак"/>
    <w:basedOn w:val="a0"/>
    <w:link w:val="af"/>
    <w:uiPriority w:val="30"/>
    <w:rsid w:val="00D61432"/>
    <w:rPr>
      <w:rFonts w:ascii="Times New Roman" w:eastAsia="Times New Roman" w:hAnsi="Times New Roman" w:cs="Times New Roman"/>
      <w:i/>
      <w:sz w:val="24"/>
      <w:szCs w:val="24"/>
      <w:shd w:val="clear" w:color="auto" w:fill="F2F2F2"/>
      <w:lang w:eastAsia="zh-CN"/>
    </w:rPr>
  </w:style>
  <w:style w:type="character" w:customStyle="1" w:styleId="13">
    <w:name w:val="Верхний колонтитул Знак1"/>
    <w:link w:val="af1"/>
    <w:uiPriority w:val="99"/>
    <w:rsid w:val="00D61432"/>
  </w:style>
  <w:style w:type="character" w:customStyle="1" w:styleId="FooterChar">
    <w:name w:val="Footer Char"/>
    <w:uiPriority w:val="99"/>
    <w:rsid w:val="00D61432"/>
  </w:style>
  <w:style w:type="character" w:customStyle="1" w:styleId="14">
    <w:name w:val="Нижний колонтитул Знак1"/>
    <w:link w:val="af2"/>
    <w:uiPriority w:val="99"/>
    <w:rsid w:val="00D61432"/>
  </w:style>
  <w:style w:type="table" w:customStyle="1" w:styleId="TableGridLight">
    <w:name w:val="Table Grid Light"/>
    <w:uiPriority w:val="59"/>
    <w:rsid w:val="00D6143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rsid w:val="00D6143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uiPriority w:val="59"/>
    <w:rsid w:val="00D6143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sid w:val="00D61432"/>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rsid w:val="00D6143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3">
    <w:name w:val="footnote text"/>
    <w:basedOn w:val="a"/>
    <w:link w:val="af4"/>
    <w:uiPriority w:val="99"/>
    <w:semiHidden/>
    <w:unhideWhenUsed/>
    <w:rsid w:val="00D61432"/>
    <w:pPr>
      <w:spacing w:after="40"/>
    </w:pPr>
    <w:rPr>
      <w:sz w:val="18"/>
      <w:lang w:eastAsia="zh-CN"/>
    </w:rPr>
  </w:style>
  <w:style w:type="character" w:customStyle="1" w:styleId="af4">
    <w:name w:val="Текст сноски Знак"/>
    <w:basedOn w:val="a0"/>
    <w:link w:val="af3"/>
    <w:uiPriority w:val="99"/>
    <w:semiHidden/>
    <w:rsid w:val="00D61432"/>
    <w:rPr>
      <w:rFonts w:ascii="Times New Roman" w:eastAsia="Times New Roman" w:hAnsi="Times New Roman" w:cs="Times New Roman"/>
      <w:sz w:val="18"/>
      <w:szCs w:val="24"/>
      <w:lang w:eastAsia="zh-CN"/>
    </w:rPr>
  </w:style>
  <w:style w:type="character" w:styleId="af5">
    <w:name w:val="footnote reference"/>
    <w:uiPriority w:val="99"/>
    <w:unhideWhenUsed/>
    <w:rsid w:val="00D61432"/>
    <w:rPr>
      <w:vertAlign w:val="superscript"/>
    </w:rPr>
  </w:style>
  <w:style w:type="character" w:customStyle="1" w:styleId="15">
    <w:name w:val="Текст концевой сноски Знак1"/>
    <w:link w:val="af6"/>
    <w:uiPriority w:val="99"/>
    <w:rsid w:val="00D61432"/>
    <w:rPr>
      <w:sz w:val="20"/>
    </w:rPr>
  </w:style>
  <w:style w:type="character" w:styleId="af7">
    <w:name w:val="endnote reference"/>
    <w:uiPriority w:val="99"/>
    <w:semiHidden/>
    <w:unhideWhenUsed/>
    <w:rsid w:val="00D61432"/>
    <w:rPr>
      <w:vertAlign w:val="superscript"/>
    </w:rPr>
  </w:style>
  <w:style w:type="paragraph" w:styleId="16">
    <w:name w:val="toc 1"/>
    <w:basedOn w:val="a"/>
    <w:next w:val="a"/>
    <w:uiPriority w:val="39"/>
    <w:unhideWhenUsed/>
    <w:rsid w:val="00D61432"/>
    <w:pPr>
      <w:spacing w:after="57"/>
    </w:pPr>
    <w:rPr>
      <w:lang w:eastAsia="zh-CN"/>
    </w:rPr>
  </w:style>
  <w:style w:type="paragraph" w:styleId="24">
    <w:name w:val="toc 2"/>
    <w:basedOn w:val="a"/>
    <w:next w:val="a"/>
    <w:uiPriority w:val="39"/>
    <w:unhideWhenUsed/>
    <w:rsid w:val="00D61432"/>
    <w:pPr>
      <w:spacing w:after="57"/>
      <w:ind w:left="283"/>
    </w:pPr>
    <w:rPr>
      <w:lang w:eastAsia="zh-CN"/>
    </w:rPr>
  </w:style>
  <w:style w:type="paragraph" w:styleId="32">
    <w:name w:val="toc 3"/>
    <w:basedOn w:val="a"/>
    <w:next w:val="a"/>
    <w:uiPriority w:val="39"/>
    <w:unhideWhenUsed/>
    <w:rsid w:val="00D61432"/>
    <w:pPr>
      <w:spacing w:after="57"/>
      <w:ind w:left="567"/>
    </w:pPr>
    <w:rPr>
      <w:lang w:eastAsia="zh-CN"/>
    </w:rPr>
  </w:style>
  <w:style w:type="paragraph" w:styleId="42">
    <w:name w:val="toc 4"/>
    <w:basedOn w:val="a"/>
    <w:next w:val="a"/>
    <w:uiPriority w:val="39"/>
    <w:unhideWhenUsed/>
    <w:rsid w:val="00D61432"/>
    <w:pPr>
      <w:spacing w:after="57"/>
      <w:ind w:left="850"/>
    </w:pPr>
    <w:rPr>
      <w:lang w:eastAsia="zh-CN"/>
    </w:rPr>
  </w:style>
  <w:style w:type="paragraph" w:styleId="52">
    <w:name w:val="toc 5"/>
    <w:basedOn w:val="a"/>
    <w:next w:val="a"/>
    <w:uiPriority w:val="39"/>
    <w:unhideWhenUsed/>
    <w:rsid w:val="00D61432"/>
    <w:pPr>
      <w:spacing w:after="57"/>
      <w:ind w:left="1134"/>
    </w:pPr>
    <w:rPr>
      <w:lang w:eastAsia="zh-CN"/>
    </w:rPr>
  </w:style>
  <w:style w:type="paragraph" w:styleId="62">
    <w:name w:val="toc 6"/>
    <w:basedOn w:val="a"/>
    <w:next w:val="a"/>
    <w:uiPriority w:val="39"/>
    <w:unhideWhenUsed/>
    <w:rsid w:val="00D61432"/>
    <w:pPr>
      <w:spacing w:after="57"/>
      <w:ind w:left="1417"/>
    </w:pPr>
    <w:rPr>
      <w:lang w:eastAsia="zh-CN"/>
    </w:rPr>
  </w:style>
  <w:style w:type="paragraph" w:styleId="71">
    <w:name w:val="toc 7"/>
    <w:basedOn w:val="a"/>
    <w:next w:val="a"/>
    <w:uiPriority w:val="39"/>
    <w:unhideWhenUsed/>
    <w:rsid w:val="00D61432"/>
    <w:pPr>
      <w:spacing w:after="57"/>
      <w:ind w:left="1701"/>
    </w:pPr>
    <w:rPr>
      <w:lang w:eastAsia="zh-CN"/>
    </w:rPr>
  </w:style>
  <w:style w:type="paragraph" w:styleId="82">
    <w:name w:val="toc 8"/>
    <w:basedOn w:val="a"/>
    <w:next w:val="a"/>
    <w:uiPriority w:val="39"/>
    <w:unhideWhenUsed/>
    <w:rsid w:val="00D61432"/>
    <w:pPr>
      <w:spacing w:after="57"/>
      <w:ind w:left="1984"/>
    </w:pPr>
    <w:rPr>
      <w:lang w:eastAsia="zh-CN"/>
    </w:rPr>
  </w:style>
  <w:style w:type="paragraph" w:styleId="92">
    <w:name w:val="toc 9"/>
    <w:basedOn w:val="a"/>
    <w:next w:val="a"/>
    <w:uiPriority w:val="39"/>
    <w:unhideWhenUsed/>
    <w:rsid w:val="00D61432"/>
    <w:pPr>
      <w:spacing w:after="57"/>
      <w:ind w:left="2268"/>
    </w:pPr>
    <w:rPr>
      <w:lang w:eastAsia="zh-CN"/>
    </w:rPr>
  </w:style>
  <w:style w:type="paragraph" w:styleId="af8">
    <w:name w:val="TOC Heading"/>
    <w:uiPriority w:val="39"/>
    <w:unhideWhenUsed/>
    <w:rsid w:val="00D61432"/>
    <w:pPr>
      <w:spacing w:after="0" w:line="240" w:lineRule="auto"/>
    </w:pPr>
    <w:rPr>
      <w:rFonts w:ascii="Times New Roman" w:eastAsia="DejaVu Sans" w:hAnsi="Times New Roman" w:cs="DejaVu Sans"/>
      <w:sz w:val="24"/>
      <w:szCs w:val="24"/>
      <w:lang w:val="en-US" w:eastAsia="zh-CN" w:bidi="hi-IN"/>
    </w:rPr>
  </w:style>
  <w:style w:type="paragraph" w:styleId="af9">
    <w:name w:val="table of figures"/>
    <w:basedOn w:val="a"/>
    <w:next w:val="a"/>
    <w:uiPriority w:val="99"/>
    <w:unhideWhenUsed/>
    <w:rsid w:val="00D61432"/>
    <w:rPr>
      <w:lang w:eastAsia="zh-CN"/>
    </w:rPr>
  </w:style>
  <w:style w:type="character" w:customStyle="1" w:styleId="WW8Num1z0">
    <w:name w:val="WW8Num1z0"/>
    <w:qFormat/>
    <w:rsid w:val="00D61432"/>
    <w:rPr>
      <w:rFonts w:ascii="Symbol" w:hAnsi="Symbol" w:cs="Symbol"/>
    </w:rPr>
  </w:style>
  <w:style w:type="character" w:customStyle="1" w:styleId="WW8Num2z0">
    <w:name w:val="WW8Num2z0"/>
    <w:qFormat/>
    <w:rsid w:val="00D61432"/>
    <w:rPr>
      <w:rFonts w:ascii="Symbol" w:hAnsi="Symbol" w:cs="Symbol"/>
    </w:rPr>
  </w:style>
  <w:style w:type="character" w:customStyle="1" w:styleId="WW8Num2z1">
    <w:name w:val="WW8Num2z1"/>
    <w:qFormat/>
    <w:rsid w:val="00D61432"/>
    <w:rPr>
      <w:rFonts w:ascii="Courier New" w:hAnsi="Courier New" w:cs="Courier New"/>
    </w:rPr>
  </w:style>
  <w:style w:type="character" w:customStyle="1" w:styleId="WW8Num2z2">
    <w:name w:val="WW8Num2z2"/>
    <w:qFormat/>
    <w:rsid w:val="00D61432"/>
    <w:rPr>
      <w:rFonts w:ascii="Wingdings" w:hAnsi="Wingdings" w:cs="Wingdings"/>
    </w:rPr>
  </w:style>
  <w:style w:type="character" w:customStyle="1" w:styleId="WW8Num3z0">
    <w:name w:val="WW8Num3z0"/>
    <w:qFormat/>
    <w:rsid w:val="00D61432"/>
    <w:rPr>
      <w:rFonts w:ascii="Symbol" w:hAnsi="Symbol" w:cs="Symbol"/>
    </w:rPr>
  </w:style>
  <w:style w:type="character" w:customStyle="1" w:styleId="WW8Num3z1">
    <w:name w:val="WW8Num3z1"/>
    <w:qFormat/>
    <w:rsid w:val="00D61432"/>
    <w:rPr>
      <w:rFonts w:ascii="Courier New" w:hAnsi="Courier New" w:cs="Courier New"/>
    </w:rPr>
  </w:style>
  <w:style w:type="character" w:customStyle="1" w:styleId="WW8Num3z2">
    <w:name w:val="WW8Num3z2"/>
    <w:qFormat/>
    <w:rsid w:val="00D61432"/>
    <w:rPr>
      <w:rFonts w:ascii="Wingdings" w:hAnsi="Wingdings" w:cs="Wingdings"/>
    </w:rPr>
  </w:style>
  <w:style w:type="character" w:customStyle="1" w:styleId="WW8Num4z0">
    <w:name w:val="WW8Num4z0"/>
    <w:qFormat/>
    <w:rsid w:val="00D61432"/>
    <w:rPr>
      <w:rFonts w:ascii="Symbol" w:hAnsi="Symbol" w:cs="Symbol"/>
    </w:rPr>
  </w:style>
  <w:style w:type="character" w:customStyle="1" w:styleId="WW8Num4z1">
    <w:name w:val="WW8Num4z1"/>
    <w:qFormat/>
    <w:rsid w:val="00D61432"/>
    <w:rPr>
      <w:rFonts w:ascii="Courier New" w:hAnsi="Courier New" w:cs="Courier New"/>
    </w:rPr>
  </w:style>
  <w:style w:type="character" w:customStyle="1" w:styleId="WW8Num4z2">
    <w:name w:val="WW8Num4z2"/>
    <w:qFormat/>
    <w:rsid w:val="00D61432"/>
    <w:rPr>
      <w:rFonts w:ascii="Wingdings" w:hAnsi="Wingdings" w:cs="Wingdings"/>
    </w:rPr>
  </w:style>
  <w:style w:type="character" w:customStyle="1" w:styleId="WW8Num5z0">
    <w:name w:val="WW8Num5z0"/>
    <w:qFormat/>
    <w:rsid w:val="00D61432"/>
    <w:rPr>
      <w:rFonts w:ascii="Symbol" w:hAnsi="Symbol" w:cs="Symbol"/>
    </w:rPr>
  </w:style>
  <w:style w:type="character" w:customStyle="1" w:styleId="WW8Num5z1">
    <w:name w:val="WW8Num5z1"/>
    <w:qFormat/>
    <w:rsid w:val="00D61432"/>
    <w:rPr>
      <w:rFonts w:ascii="Courier New" w:hAnsi="Courier New" w:cs="Courier New"/>
    </w:rPr>
  </w:style>
  <w:style w:type="character" w:customStyle="1" w:styleId="WW8Num5z2">
    <w:name w:val="WW8Num5z2"/>
    <w:qFormat/>
    <w:rsid w:val="00D61432"/>
    <w:rPr>
      <w:rFonts w:ascii="Wingdings" w:hAnsi="Wingdings" w:cs="Wingdings"/>
    </w:rPr>
  </w:style>
  <w:style w:type="character" w:customStyle="1" w:styleId="WW8Num6z0">
    <w:name w:val="WW8Num6z0"/>
    <w:qFormat/>
    <w:rsid w:val="00D61432"/>
    <w:rPr>
      <w:rFonts w:cs="Times New Roman"/>
    </w:rPr>
  </w:style>
  <w:style w:type="character" w:customStyle="1" w:styleId="WW8Num6z1">
    <w:name w:val="WW8Num6z1"/>
    <w:qFormat/>
    <w:rsid w:val="00D61432"/>
    <w:rPr>
      <w:rFonts w:cs="Times New Roman"/>
    </w:rPr>
  </w:style>
  <w:style w:type="character" w:customStyle="1" w:styleId="WW8Num7z0">
    <w:name w:val="WW8Num7z0"/>
    <w:qFormat/>
    <w:rsid w:val="00D61432"/>
    <w:rPr>
      <w:rFonts w:ascii="Symbol" w:hAnsi="Symbol" w:cs="Symbol"/>
    </w:rPr>
  </w:style>
  <w:style w:type="character" w:customStyle="1" w:styleId="WW8Num7z1">
    <w:name w:val="WW8Num7z1"/>
    <w:qFormat/>
    <w:rsid w:val="00D61432"/>
    <w:rPr>
      <w:rFonts w:ascii="Courier New" w:hAnsi="Courier New" w:cs="Courier New"/>
    </w:rPr>
  </w:style>
  <w:style w:type="character" w:customStyle="1" w:styleId="WW8Num7z2">
    <w:name w:val="WW8Num7z2"/>
    <w:qFormat/>
    <w:rsid w:val="00D61432"/>
    <w:rPr>
      <w:rFonts w:ascii="Wingdings" w:hAnsi="Wingdings" w:cs="Wingdings"/>
    </w:rPr>
  </w:style>
  <w:style w:type="character" w:customStyle="1" w:styleId="WW8Num8z0">
    <w:name w:val="WW8Num8z0"/>
    <w:qFormat/>
    <w:rsid w:val="00D61432"/>
    <w:rPr>
      <w:rFonts w:cs="Times New Roman"/>
    </w:rPr>
  </w:style>
  <w:style w:type="character" w:customStyle="1" w:styleId="WW8Num8z1">
    <w:name w:val="WW8Num8z1"/>
    <w:qFormat/>
    <w:rsid w:val="00D61432"/>
    <w:rPr>
      <w:rFonts w:cs="Times New Roman"/>
    </w:rPr>
  </w:style>
  <w:style w:type="character" w:customStyle="1" w:styleId="WW8Num9z0">
    <w:name w:val="WW8Num9z0"/>
    <w:qFormat/>
    <w:rsid w:val="00D61432"/>
    <w:rPr>
      <w:rFonts w:ascii="Symbol" w:hAnsi="Symbol" w:cs="Symbol"/>
    </w:rPr>
  </w:style>
  <w:style w:type="character" w:customStyle="1" w:styleId="WW8Num9z1">
    <w:name w:val="WW8Num9z1"/>
    <w:qFormat/>
    <w:rsid w:val="00D61432"/>
    <w:rPr>
      <w:rFonts w:ascii="Courier New" w:hAnsi="Courier New" w:cs="Courier New"/>
    </w:rPr>
  </w:style>
  <w:style w:type="character" w:customStyle="1" w:styleId="WW8Num9z2">
    <w:name w:val="WW8Num9z2"/>
    <w:qFormat/>
    <w:rsid w:val="00D61432"/>
    <w:rPr>
      <w:rFonts w:ascii="Wingdings" w:hAnsi="Wingdings" w:cs="Wingdings"/>
    </w:rPr>
  </w:style>
  <w:style w:type="character" w:customStyle="1" w:styleId="WW8Num10z0">
    <w:name w:val="WW8Num10z0"/>
    <w:qFormat/>
    <w:rsid w:val="00D61432"/>
    <w:rPr>
      <w:rFonts w:ascii="Symbol" w:hAnsi="Symbol" w:cs="Symbol"/>
    </w:rPr>
  </w:style>
  <w:style w:type="character" w:customStyle="1" w:styleId="WW8Num10z1">
    <w:name w:val="WW8Num10z1"/>
    <w:qFormat/>
    <w:rsid w:val="00D61432"/>
    <w:rPr>
      <w:rFonts w:ascii="Courier New" w:hAnsi="Courier New" w:cs="Courier New"/>
    </w:rPr>
  </w:style>
  <w:style w:type="character" w:customStyle="1" w:styleId="WW8Num10z2">
    <w:name w:val="WW8Num10z2"/>
    <w:qFormat/>
    <w:rsid w:val="00D61432"/>
    <w:rPr>
      <w:rFonts w:ascii="Wingdings" w:hAnsi="Wingdings" w:cs="Wingdings"/>
    </w:rPr>
  </w:style>
  <w:style w:type="character" w:customStyle="1" w:styleId="WW8Num11z0">
    <w:name w:val="WW8Num11z0"/>
    <w:qFormat/>
    <w:rsid w:val="00D61432"/>
    <w:rPr>
      <w:rFonts w:ascii="Symbol" w:hAnsi="Symbol" w:cs="Symbol"/>
    </w:rPr>
  </w:style>
  <w:style w:type="character" w:customStyle="1" w:styleId="WW8Num11z1">
    <w:name w:val="WW8Num11z1"/>
    <w:qFormat/>
    <w:rsid w:val="00D61432"/>
    <w:rPr>
      <w:rFonts w:ascii="Courier New" w:hAnsi="Courier New" w:cs="Courier New"/>
    </w:rPr>
  </w:style>
  <w:style w:type="character" w:customStyle="1" w:styleId="WW8Num11z2">
    <w:name w:val="WW8Num11z2"/>
    <w:qFormat/>
    <w:rsid w:val="00D61432"/>
    <w:rPr>
      <w:rFonts w:ascii="Wingdings" w:hAnsi="Wingdings" w:cs="Wingdings"/>
    </w:rPr>
  </w:style>
  <w:style w:type="character" w:customStyle="1" w:styleId="WW8Num12z0">
    <w:name w:val="WW8Num12z0"/>
    <w:qFormat/>
    <w:rsid w:val="00D61432"/>
    <w:rPr>
      <w:rFonts w:ascii="Symbol" w:hAnsi="Symbol" w:cs="Symbol"/>
    </w:rPr>
  </w:style>
  <w:style w:type="character" w:customStyle="1" w:styleId="WW8Num12z1">
    <w:name w:val="WW8Num12z1"/>
    <w:qFormat/>
    <w:rsid w:val="00D61432"/>
    <w:rPr>
      <w:rFonts w:ascii="Courier New" w:hAnsi="Courier New" w:cs="Courier New"/>
    </w:rPr>
  </w:style>
  <w:style w:type="character" w:customStyle="1" w:styleId="WW8Num12z2">
    <w:name w:val="WW8Num12z2"/>
    <w:qFormat/>
    <w:rsid w:val="00D61432"/>
    <w:rPr>
      <w:rFonts w:ascii="Wingdings" w:hAnsi="Wingdings" w:cs="Wingdings"/>
    </w:rPr>
  </w:style>
  <w:style w:type="character" w:customStyle="1" w:styleId="WW8Num13z0">
    <w:name w:val="WW8Num13z0"/>
    <w:qFormat/>
    <w:rsid w:val="00D61432"/>
    <w:rPr>
      <w:rFonts w:ascii="Symbol" w:hAnsi="Symbol" w:cs="Symbol"/>
    </w:rPr>
  </w:style>
  <w:style w:type="character" w:customStyle="1" w:styleId="WW8Num13z1">
    <w:name w:val="WW8Num13z1"/>
    <w:qFormat/>
    <w:rsid w:val="00D61432"/>
    <w:rPr>
      <w:rFonts w:ascii="Courier New" w:hAnsi="Courier New" w:cs="Courier New"/>
    </w:rPr>
  </w:style>
  <w:style w:type="character" w:customStyle="1" w:styleId="WW8Num13z2">
    <w:name w:val="WW8Num13z2"/>
    <w:qFormat/>
    <w:rsid w:val="00D61432"/>
    <w:rPr>
      <w:rFonts w:ascii="Wingdings" w:hAnsi="Wingdings" w:cs="Wingdings"/>
    </w:rPr>
  </w:style>
  <w:style w:type="character" w:customStyle="1" w:styleId="WW8Num14z0">
    <w:name w:val="WW8Num14z0"/>
    <w:qFormat/>
    <w:rsid w:val="00D61432"/>
    <w:rPr>
      <w:rFonts w:ascii="Symbol" w:hAnsi="Symbol" w:cs="Symbol"/>
    </w:rPr>
  </w:style>
  <w:style w:type="character" w:customStyle="1" w:styleId="WW8Num14z1">
    <w:name w:val="WW8Num14z1"/>
    <w:qFormat/>
    <w:rsid w:val="00D61432"/>
    <w:rPr>
      <w:rFonts w:ascii="Courier New" w:hAnsi="Courier New" w:cs="Courier New"/>
    </w:rPr>
  </w:style>
  <w:style w:type="character" w:customStyle="1" w:styleId="WW8Num14z2">
    <w:name w:val="WW8Num14z2"/>
    <w:qFormat/>
    <w:rsid w:val="00D61432"/>
    <w:rPr>
      <w:rFonts w:ascii="Wingdings" w:hAnsi="Wingdings" w:cs="Wingdings"/>
    </w:rPr>
  </w:style>
  <w:style w:type="character" w:customStyle="1" w:styleId="WW8Num15z0">
    <w:name w:val="WW8Num15z0"/>
    <w:qFormat/>
    <w:rsid w:val="00D61432"/>
    <w:rPr>
      <w:rFonts w:ascii="Symbol" w:hAnsi="Symbol" w:cs="Symbol"/>
    </w:rPr>
  </w:style>
  <w:style w:type="character" w:customStyle="1" w:styleId="WW8Num15z1">
    <w:name w:val="WW8Num15z1"/>
    <w:qFormat/>
    <w:rsid w:val="00D61432"/>
    <w:rPr>
      <w:rFonts w:ascii="Courier New" w:hAnsi="Courier New" w:cs="Courier New"/>
    </w:rPr>
  </w:style>
  <w:style w:type="character" w:customStyle="1" w:styleId="WW8Num15z2">
    <w:name w:val="WW8Num15z2"/>
    <w:qFormat/>
    <w:rsid w:val="00D61432"/>
    <w:rPr>
      <w:rFonts w:ascii="Wingdings" w:hAnsi="Wingdings" w:cs="Wingdings"/>
    </w:rPr>
  </w:style>
  <w:style w:type="character" w:customStyle="1" w:styleId="WW8Num16z0">
    <w:name w:val="WW8Num16z0"/>
    <w:qFormat/>
    <w:rsid w:val="00D61432"/>
    <w:rPr>
      <w:rFonts w:ascii="Symbol" w:hAnsi="Symbol" w:cs="Symbol"/>
    </w:rPr>
  </w:style>
  <w:style w:type="character" w:customStyle="1" w:styleId="WW8Num16z1">
    <w:name w:val="WW8Num16z1"/>
    <w:qFormat/>
    <w:rsid w:val="00D61432"/>
    <w:rPr>
      <w:rFonts w:ascii="Courier New" w:hAnsi="Courier New" w:cs="Courier New"/>
    </w:rPr>
  </w:style>
  <w:style w:type="character" w:customStyle="1" w:styleId="WW8Num16z2">
    <w:name w:val="WW8Num16z2"/>
    <w:qFormat/>
    <w:rsid w:val="00D61432"/>
    <w:rPr>
      <w:rFonts w:ascii="Wingdings" w:hAnsi="Wingdings" w:cs="Wingdings"/>
    </w:rPr>
  </w:style>
  <w:style w:type="character" w:customStyle="1" w:styleId="WW8Num17z0">
    <w:name w:val="WW8Num17z0"/>
    <w:qFormat/>
    <w:rsid w:val="00D61432"/>
    <w:rPr>
      <w:rFonts w:cs="Times New Roman"/>
    </w:rPr>
  </w:style>
  <w:style w:type="character" w:customStyle="1" w:styleId="WW8Num17z1">
    <w:name w:val="WW8Num17z1"/>
    <w:qFormat/>
    <w:rsid w:val="00D61432"/>
    <w:rPr>
      <w:rFonts w:cs="Times New Roman"/>
    </w:rPr>
  </w:style>
  <w:style w:type="character" w:customStyle="1" w:styleId="WW8Num18z0">
    <w:name w:val="WW8Num18z0"/>
    <w:qFormat/>
    <w:rsid w:val="00D61432"/>
    <w:rPr>
      <w:rFonts w:ascii="Symbol" w:hAnsi="Symbol" w:cs="Symbol"/>
    </w:rPr>
  </w:style>
  <w:style w:type="character" w:customStyle="1" w:styleId="WW8Num18z1">
    <w:name w:val="WW8Num18z1"/>
    <w:qFormat/>
    <w:rsid w:val="00D61432"/>
    <w:rPr>
      <w:rFonts w:cs="Times New Roman"/>
    </w:rPr>
  </w:style>
  <w:style w:type="character" w:customStyle="1" w:styleId="WW8Num19z0">
    <w:name w:val="WW8Num19z0"/>
    <w:qFormat/>
    <w:rsid w:val="00D61432"/>
    <w:rPr>
      <w:rFonts w:ascii="Symbol" w:hAnsi="Symbol" w:cs="Symbol"/>
    </w:rPr>
  </w:style>
  <w:style w:type="character" w:customStyle="1" w:styleId="WW8Num19z1">
    <w:name w:val="WW8Num19z1"/>
    <w:qFormat/>
    <w:rsid w:val="00D61432"/>
    <w:rPr>
      <w:rFonts w:ascii="Courier New" w:hAnsi="Courier New" w:cs="Courier New"/>
    </w:rPr>
  </w:style>
  <w:style w:type="character" w:customStyle="1" w:styleId="WW8Num19z2">
    <w:name w:val="WW8Num19z2"/>
    <w:qFormat/>
    <w:rsid w:val="00D61432"/>
    <w:rPr>
      <w:rFonts w:ascii="Wingdings" w:hAnsi="Wingdings" w:cs="Wingdings"/>
    </w:rPr>
  </w:style>
  <w:style w:type="character" w:customStyle="1" w:styleId="WW8Num20z0">
    <w:name w:val="WW8Num20z0"/>
    <w:qFormat/>
    <w:rsid w:val="00D61432"/>
    <w:rPr>
      <w:rFonts w:cs="Times New Roman"/>
    </w:rPr>
  </w:style>
  <w:style w:type="character" w:customStyle="1" w:styleId="WW8Num21z0">
    <w:name w:val="WW8Num21z0"/>
    <w:qFormat/>
    <w:rsid w:val="00D61432"/>
    <w:rPr>
      <w:rFonts w:ascii="Symbol" w:hAnsi="Symbol" w:cs="Symbol"/>
    </w:rPr>
  </w:style>
  <w:style w:type="character" w:customStyle="1" w:styleId="WW8Num21z1">
    <w:name w:val="WW8Num21z1"/>
    <w:qFormat/>
    <w:rsid w:val="00D61432"/>
    <w:rPr>
      <w:rFonts w:ascii="Courier New" w:hAnsi="Courier New" w:cs="Courier New"/>
    </w:rPr>
  </w:style>
  <w:style w:type="character" w:customStyle="1" w:styleId="WW8Num21z2">
    <w:name w:val="WW8Num21z2"/>
    <w:qFormat/>
    <w:rsid w:val="00D61432"/>
    <w:rPr>
      <w:rFonts w:ascii="Wingdings" w:hAnsi="Wingdings" w:cs="Wingdings"/>
    </w:rPr>
  </w:style>
  <w:style w:type="character" w:customStyle="1" w:styleId="WW8Num22z0">
    <w:name w:val="WW8Num22z0"/>
    <w:qFormat/>
    <w:rsid w:val="00D61432"/>
    <w:rPr>
      <w:rFonts w:ascii="Symbol" w:hAnsi="Symbol" w:cs="Symbol"/>
    </w:rPr>
  </w:style>
  <w:style w:type="character" w:customStyle="1" w:styleId="WW8Num22z1">
    <w:name w:val="WW8Num22z1"/>
    <w:qFormat/>
    <w:rsid w:val="00D61432"/>
    <w:rPr>
      <w:rFonts w:ascii="Courier New" w:hAnsi="Courier New" w:cs="Courier New"/>
    </w:rPr>
  </w:style>
  <w:style w:type="character" w:customStyle="1" w:styleId="WW8Num22z2">
    <w:name w:val="WW8Num22z2"/>
    <w:qFormat/>
    <w:rsid w:val="00D61432"/>
    <w:rPr>
      <w:rFonts w:ascii="Wingdings" w:hAnsi="Wingdings" w:cs="Wingdings"/>
    </w:rPr>
  </w:style>
  <w:style w:type="character" w:customStyle="1" w:styleId="WW8Num23z0">
    <w:name w:val="WW8Num23z0"/>
    <w:qFormat/>
    <w:rsid w:val="00D61432"/>
    <w:rPr>
      <w:rFonts w:ascii="Symbol" w:hAnsi="Symbol" w:cs="Symbol"/>
    </w:rPr>
  </w:style>
  <w:style w:type="character" w:customStyle="1" w:styleId="WW8Num23z1">
    <w:name w:val="WW8Num23z1"/>
    <w:qFormat/>
    <w:rsid w:val="00D61432"/>
    <w:rPr>
      <w:rFonts w:ascii="Courier New" w:hAnsi="Courier New" w:cs="Courier New"/>
    </w:rPr>
  </w:style>
  <w:style w:type="character" w:customStyle="1" w:styleId="WW8Num23z2">
    <w:name w:val="WW8Num23z2"/>
    <w:qFormat/>
    <w:rsid w:val="00D61432"/>
    <w:rPr>
      <w:rFonts w:ascii="Wingdings" w:hAnsi="Wingdings" w:cs="Wingdings"/>
    </w:rPr>
  </w:style>
  <w:style w:type="character" w:customStyle="1" w:styleId="WW8Num24z0">
    <w:name w:val="WW8Num24z0"/>
    <w:qFormat/>
    <w:rsid w:val="00D61432"/>
    <w:rPr>
      <w:rFonts w:ascii="Symbol" w:hAnsi="Symbol" w:cs="Symbol"/>
    </w:rPr>
  </w:style>
  <w:style w:type="character" w:customStyle="1" w:styleId="WW8Num24z1">
    <w:name w:val="WW8Num24z1"/>
    <w:qFormat/>
    <w:rsid w:val="00D61432"/>
    <w:rPr>
      <w:rFonts w:ascii="Courier New" w:hAnsi="Courier New" w:cs="Courier New"/>
    </w:rPr>
  </w:style>
  <w:style w:type="character" w:customStyle="1" w:styleId="WW8Num24z2">
    <w:name w:val="WW8Num24z2"/>
    <w:qFormat/>
    <w:rsid w:val="00D61432"/>
    <w:rPr>
      <w:rFonts w:ascii="Wingdings" w:hAnsi="Wingdings" w:cs="Wingdings"/>
    </w:rPr>
  </w:style>
  <w:style w:type="character" w:customStyle="1" w:styleId="WW8Num25z0">
    <w:name w:val="WW8Num25z0"/>
    <w:qFormat/>
    <w:rsid w:val="00D61432"/>
    <w:rPr>
      <w:rFonts w:ascii="Symbol" w:hAnsi="Symbol" w:cs="Symbol"/>
    </w:rPr>
  </w:style>
  <w:style w:type="character" w:customStyle="1" w:styleId="WW8Num25z1">
    <w:name w:val="WW8Num25z1"/>
    <w:qFormat/>
    <w:rsid w:val="00D61432"/>
    <w:rPr>
      <w:rFonts w:ascii="Courier New" w:hAnsi="Courier New" w:cs="Courier New"/>
    </w:rPr>
  </w:style>
  <w:style w:type="character" w:customStyle="1" w:styleId="WW8Num25z2">
    <w:name w:val="WW8Num25z2"/>
    <w:qFormat/>
    <w:rsid w:val="00D61432"/>
    <w:rPr>
      <w:rFonts w:ascii="Wingdings" w:hAnsi="Wingdings" w:cs="Wingdings"/>
    </w:rPr>
  </w:style>
  <w:style w:type="character" w:customStyle="1" w:styleId="WW8Num26z0">
    <w:name w:val="WW8Num26z0"/>
    <w:qFormat/>
    <w:rsid w:val="00D61432"/>
    <w:rPr>
      <w:rFonts w:cs="Times New Roman"/>
    </w:rPr>
  </w:style>
  <w:style w:type="character" w:customStyle="1" w:styleId="WW8Num26z1">
    <w:name w:val="WW8Num26z1"/>
    <w:qFormat/>
    <w:rsid w:val="00D61432"/>
    <w:rPr>
      <w:rFonts w:cs="Times New Roman"/>
    </w:rPr>
  </w:style>
  <w:style w:type="character" w:customStyle="1" w:styleId="WW8Num27z0">
    <w:name w:val="WW8Num27z0"/>
    <w:qFormat/>
    <w:rsid w:val="00D61432"/>
    <w:rPr>
      <w:rFonts w:ascii="Symbol" w:hAnsi="Symbol" w:cs="Symbol"/>
    </w:rPr>
  </w:style>
  <w:style w:type="character" w:customStyle="1" w:styleId="WW8Num27z1">
    <w:name w:val="WW8Num27z1"/>
    <w:qFormat/>
    <w:rsid w:val="00D61432"/>
    <w:rPr>
      <w:rFonts w:ascii="Courier New" w:hAnsi="Courier New" w:cs="Courier New"/>
    </w:rPr>
  </w:style>
  <w:style w:type="character" w:customStyle="1" w:styleId="WW8Num27z2">
    <w:name w:val="WW8Num27z2"/>
    <w:qFormat/>
    <w:rsid w:val="00D61432"/>
    <w:rPr>
      <w:rFonts w:ascii="Wingdings" w:hAnsi="Wingdings" w:cs="Wingdings"/>
    </w:rPr>
  </w:style>
  <w:style w:type="character" w:customStyle="1" w:styleId="WW8Num28z0">
    <w:name w:val="WW8Num28z0"/>
    <w:qFormat/>
    <w:rsid w:val="00D61432"/>
    <w:rPr>
      <w:rFonts w:cs="Times New Roman"/>
    </w:rPr>
  </w:style>
  <w:style w:type="character" w:customStyle="1" w:styleId="WW8Num28z1">
    <w:name w:val="WW8Num28z1"/>
    <w:qFormat/>
    <w:rsid w:val="00D61432"/>
    <w:rPr>
      <w:rFonts w:cs="Times New Roman"/>
    </w:rPr>
  </w:style>
  <w:style w:type="character" w:customStyle="1" w:styleId="WW8Num29z0">
    <w:name w:val="WW8Num29z0"/>
    <w:qFormat/>
    <w:rsid w:val="00D61432"/>
    <w:rPr>
      <w:rFonts w:ascii="Symbol" w:hAnsi="Symbol" w:cs="Symbol"/>
    </w:rPr>
  </w:style>
  <w:style w:type="character" w:customStyle="1" w:styleId="WW8Num29z1">
    <w:name w:val="WW8Num29z1"/>
    <w:qFormat/>
    <w:rsid w:val="00D61432"/>
    <w:rPr>
      <w:rFonts w:ascii="Courier New" w:hAnsi="Courier New" w:cs="Courier New"/>
    </w:rPr>
  </w:style>
  <w:style w:type="character" w:customStyle="1" w:styleId="WW8Num29z2">
    <w:name w:val="WW8Num29z2"/>
    <w:qFormat/>
    <w:rsid w:val="00D61432"/>
    <w:rPr>
      <w:rFonts w:ascii="Wingdings" w:hAnsi="Wingdings" w:cs="Wingdings"/>
    </w:rPr>
  </w:style>
  <w:style w:type="character" w:customStyle="1" w:styleId="WW8Num30z0">
    <w:name w:val="WW8Num30z0"/>
    <w:qFormat/>
    <w:rsid w:val="00D61432"/>
    <w:rPr>
      <w:rFonts w:ascii="Symbol" w:hAnsi="Symbol" w:cs="Symbol"/>
    </w:rPr>
  </w:style>
  <w:style w:type="character" w:customStyle="1" w:styleId="WW8Num30z1">
    <w:name w:val="WW8Num30z1"/>
    <w:qFormat/>
    <w:rsid w:val="00D61432"/>
    <w:rPr>
      <w:rFonts w:ascii="Courier New" w:hAnsi="Courier New" w:cs="Courier New"/>
    </w:rPr>
  </w:style>
  <w:style w:type="character" w:customStyle="1" w:styleId="WW8Num30z2">
    <w:name w:val="WW8Num30z2"/>
    <w:qFormat/>
    <w:rsid w:val="00D61432"/>
    <w:rPr>
      <w:rFonts w:ascii="Wingdings" w:hAnsi="Wingdings" w:cs="Wingdings"/>
    </w:rPr>
  </w:style>
  <w:style w:type="character" w:customStyle="1" w:styleId="WW8Num31z0">
    <w:name w:val="WW8Num31z0"/>
    <w:qFormat/>
    <w:rsid w:val="00D61432"/>
    <w:rPr>
      <w:rFonts w:ascii="Symbol" w:hAnsi="Symbol" w:cs="Symbol"/>
    </w:rPr>
  </w:style>
  <w:style w:type="character" w:customStyle="1" w:styleId="WW8Num31z1">
    <w:name w:val="WW8Num31z1"/>
    <w:qFormat/>
    <w:rsid w:val="00D61432"/>
    <w:rPr>
      <w:rFonts w:ascii="Courier New" w:hAnsi="Courier New" w:cs="Courier New"/>
    </w:rPr>
  </w:style>
  <w:style w:type="character" w:customStyle="1" w:styleId="WW8Num31z2">
    <w:name w:val="WW8Num31z2"/>
    <w:qFormat/>
    <w:rsid w:val="00D61432"/>
    <w:rPr>
      <w:rFonts w:ascii="Wingdings" w:hAnsi="Wingdings" w:cs="Wingdings"/>
    </w:rPr>
  </w:style>
  <w:style w:type="character" w:customStyle="1" w:styleId="WW8Num32z0">
    <w:name w:val="WW8Num32z0"/>
    <w:qFormat/>
    <w:rsid w:val="00D61432"/>
    <w:rPr>
      <w:rFonts w:ascii="Symbol" w:hAnsi="Symbol" w:cs="Symbol"/>
    </w:rPr>
  </w:style>
  <w:style w:type="character" w:customStyle="1" w:styleId="WW8Num32z1">
    <w:name w:val="WW8Num32z1"/>
    <w:qFormat/>
    <w:rsid w:val="00D61432"/>
    <w:rPr>
      <w:rFonts w:ascii="Courier New" w:hAnsi="Courier New" w:cs="Courier New"/>
    </w:rPr>
  </w:style>
  <w:style w:type="character" w:customStyle="1" w:styleId="WW8Num32z2">
    <w:name w:val="WW8Num32z2"/>
    <w:qFormat/>
    <w:rsid w:val="00D61432"/>
    <w:rPr>
      <w:rFonts w:ascii="Wingdings" w:hAnsi="Wingdings" w:cs="Wingdings"/>
    </w:rPr>
  </w:style>
  <w:style w:type="character" w:customStyle="1" w:styleId="WW8Num33z0">
    <w:name w:val="WW8Num33z0"/>
    <w:qFormat/>
    <w:rsid w:val="00D61432"/>
    <w:rPr>
      <w:rFonts w:ascii="Symbol" w:hAnsi="Symbol" w:cs="Symbol"/>
    </w:rPr>
  </w:style>
  <w:style w:type="character" w:customStyle="1" w:styleId="WW8Num33z1">
    <w:name w:val="WW8Num33z1"/>
    <w:qFormat/>
    <w:rsid w:val="00D61432"/>
    <w:rPr>
      <w:rFonts w:ascii="Courier New" w:hAnsi="Courier New" w:cs="Courier New"/>
    </w:rPr>
  </w:style>
  <w:style w:type="character" w:customStyle="1" w:styleId="WW8Num33z2">
    <w:name w:val="WW8Num33z2"/>
    <w:qFormat/>
    <w:rsid w:val="00D61432"/>
    <w:rPr>
      <w:rFonts w:ascii="Wingdings" w:hAnsi="Wingdings" w:cs="Wingdings"/>
    </w:rPr>
  </w:style>
  <w:style w:type="character" w:customStyle="1" w:styleId="WW8Num34z0">
    <w:name w:val="WW8Num34z0"/>
    <w:qFormat/>
    <w:rsid w:val="00D61432"/>
    <w:rPr>
      <w:rFonts w:ascii="Symbol" w:hAnsi="Symbol" w:cs="Symbol"/>
    </w:rPr>
  </w:style>
  <w:style w:type="character" w:customStyle="1" w:styleId="WW8Num34z1">
    <w:name w:val="WW8Num34z1"/>
    <w:qFormat/>
    <w:rsid w:val="00D61432"/>
    <w:rPr>
      <w:rFonts w:ascii="Courier New" w:hAnsi="Courier New" w:cs="Courier New"/>
    </w:rPr>
  </w:style>
  <w:style w:type="character" w:customStyle="1" w:styleId="WW8Num34z2">
    <w:name w:val="WW8Num34z2"/>
    <w:qFormat/>
    <w:rsid w:val="00D61432"/>
    <w:rPr>
      <w:rFonts w:ascii="Wingdings" w:hAnsi="Wingdings" w:cs="Wingdings"/>
    </w:rPr>
  </w:style>
  <w:style w:type="character" w:customStyle="1" w:styleId="WW8Num35z0">
    <w:name w:val="WW8Num35z0"/>
    <w:qFormat/>
    <w:rsid w:val="00D61432"/>
    <w:rPr>
      <w:rFonts w:ascii="Symbol" w:hAnsi="Symbol" w:cs="Symbol"/>
    </w:rPr>
  </w:style>
  <w:style w:type="character" w:customStyle="1" w:styleId="WW8Num35z1">
    <w:name w:val="WW8Num35z1"/>
    <w:qFormat/>
    <w:rsid w:val="00D61432"/>
    <w:rPr>
      <w:rFonts w:ascii="Courier New" w:hAnsi="Courier New" w:cs="Courier New"/>
    </w:rPr>
  </w:style>
  <w:style w:type="character" w:customStyle="1" w:styleId="WW8Num35z2">
    <w:name w:val="WW8Num35z2"/>
    <w:qFormat/>
    <w:rsid w:val="00D61432"/>
    <w:rPr>
      <w:rFonts w:ascii="Wingdings" w:hAnsi="Wingdings" w:cs="Wingdings"/>
    </w:rPr>
  </w:style>
  <w:style w:type="character" w:customStyle="1" w:styleId="WW8Num36z0">
    <w:name w:val="WW8Num36z0"/>
    <w:qFormat/>
    <w:rsid w:val="00D61432"/>
    <w:rPr>
      <w:rFonts w:ascii="Symbol" w:hAnsi="Symbol" w:cs="Symbol"/>
    </w:rPr>
  </w:style>
  <w:style w:type="character" w:customStyle="1" w:styleId="WW8Num36z1">
    <w:name w:val="WW8Num36z1"/>
    <w:qFormat/>
    <w:rsid w:val="00D61432"/>
    <w:rPr>
      <w:rFonts w:ascii="Courier New" w:hAnsi="Courier New" w:cs="Courier New"/>
    </w:rPr>
  </w:style>
  <w:style w:type="character" w:customStyle="1" w:styleId="WW8Num36z2">
    <w:name w:val="WW8Num36z2"/>
    <w:qFormat/>
    <w:rsid w:val="00D61432"/>
    <w:rPr>
      <w:rFonts w:ascii="Wingdings" w:hAnsi="Wingdings" w:cs="Wingdings"/>
    </w:rPr>
  </w:style>
  <w:style w:type="character" w:customStyle="1" w:styleId="WW8Num37z0">
    <w:name w:val="WW8Num37z0"/>
    <w:qFormat/>
    <w:rsid w:val="00D61432"/>
    <w:rPr>
      <w:rFonts w:ascii="Symbol" w:hAnsi="Symbol" w:cs="Symbol"/>
    </w:rPr>
  </w:style>
  <w:style w:type="character" w:customStyle="1" w:styleId="WW8Num37z1">
    <w:name w:val="WW8Num37z1"/>
    <w:qFormat/>
    <w:rsid w:val="00D61432"/>
    <w:rPr>
      <w:rFonts w:ascii="Courier New" w:hAnsi="Courier New" w:cs="Courier New"/>
    </w:rPr>
  </w:style>
  <w:style w:type="character" w:customStyle="1" w:styleId="WW8Num37z2">
    <w:name w:val="WW8Num37z2"/>
    <w:qFormat/>
    <w:rsid w:val="00D61432"/>
    <w:rPr>
      <w:rFonts w:ascii="Wingdings" w:hAnsi="Wingdings" w:cs="Wingdings"/>
    </w:rPr>
  </w:style>
  <w:style w:type="character" w:customStyle="1" w:styleId="WW8Num38z0">
    <w:name w:val="WW8Num38z0"/>
    <w:qFormat/>
    <w:rsid w:val="00D61432"/>
    <w:rPr>
      <w:rFonts w:ascii="Symbol" w:hAnsi="Symbol" w:cs="Symbol"/>
    </w:rPr>
  </w:style>
  <w:style w:type="character" w:customStyle="1" w:styleId="WW8Num38z1">
    <w:name w:val="WW8Num38z1"/>
    <w:qFormat/>
    <w:rsid w:val="00D61432"/>
    <w:rPr>
      <w:rFonts w:ascii="Courier New" w:hAnsi="Courier New" w:cs="Courier New"/>
    </w:rPr>
  </w:style>
  <w:style w:type="character" w:customStyle="1" w:styleId="WW8Num38z2">
    <w:name w:val="WW8Num38z2"/>
    <w:qFormat/>
    <w:rsid w:val="00D61432"/>
    <w:rPr>
      <w:rFonts w:ascii="Wingdings" w:hAnsi="Wingdings" w:cs="Wingdings"/>
    </w:rPr>
  </w:style>
  <w:style w:type="character" w:customStyle="1" w:styleId="25">
    <w:name w:val="Основной текст 2 Знак"/>
    <w:qFormat/>
    <w:rsid w:val="00D61432"/>
    <w:rPr>
      <w:rFonts w:ascii="Tms Rmn" w:eastAsia="Times New Roman" w:hAnsi="Tms Rmn" w:cs="Times New Roman"/>
      <w:sz w:val="24"/>
      <w:szCs w:val="20"/>
    </w:rPr>
  </w:style>
  <w:style w:type="character" w:customStyle="1" w:styleId="afa">
    <w:name w:val="Нижний колонтитул Знак"/>
    <w:qFormat/>
    <w:rsid w:val="00D61432"/>
    <w:rPr>
      <w:rFonts w:ascii="Times New Roman" w:eastAsia="Times New Roman" w:hAnsi="Times New Roman" w:cs="Times New Roman"/>
      <w:sz w:val="24"/>
      <w:szCs w:val="24"/>
    </w:rPr>
  </w:style>
  <w:style w:type="character" w:customStyle="1" w:styleId="afb">
    <w:name w:val="Основной текст Знак"/>
    <w:qFormat/>
    <w:rsid w:val="00D61432"/>
    <w:rPr>
      <w:rFonts w:ascii="Times New Roman" w:eastAsia="Times New Roman" w:hAnsi="Times New Roman" w:cs="Times New Roman"/>
      <w:sz w:val="28"/>
      <w:szCs w:val="24"/>
    </w:rPr>
  </w:style>
  <w:style w:type="character" w:styleId="afc">
    <w:name w:val="page number"/>
    <w:basedOn w:val="a0"/>
    <w:rsid w:val="00D61432"/>
  </w:style>
  <w:style w:type="character" w:customStyle="1" w:styleId="afd">
    <w:name w:val="Основной текст с отступом Знак"/>
    <w:qFormat/>
    <w:rsid w:val="00D61432"/>
    <w:rPr>
      <w:rFonts w:ascii="Times New Roman" w:eastAsia="Times New Roman" w:hAnsi="Times New Roman" w:cs="Times New Roman"/>
      <w:sz w:val="24"/>
      <w:szCs w:val="24"/>
    </w:rPr>
  </w:style>
  <w:style w:type="character" w:customStyle="1" w:styleId="afe">
    <w:name w:val="Верхний колонтитул Знак"/>
    <w:qFormat/>
    <w:rsid w:val="00D61432"/>
    <w:rPr>
      <w:rFonts w:ascii="Times New Roman" w:eastAsia="Times New Roman" w:hAnsi="Times New Roman" w:cs="Times New Roman"/>
      <w:sz w:val="24"/>
      <w:szCs w:val="24"/>
    </w:rPr>
  </w:style>
  <w:style w:type="character" w:customStyle="1" w:styleId="130">
    <w:name w:val="Знак Знак13"/>
    <w:qFormat/>
    <w:rsid w:val="00D61432"/>
    <w:rPr>
      <w:sz w:val="28"/>
      <w:szCs w:val="24"/>
      <w:lang w:val="ru-RU" w:bidi="ar-SA"/>
    </w:rPr>
  </w:style>
  <w:style w:type="character" w:customStyle="1" w:styleId="33">
    <w:name w:val="Основной текст с отступом 3 Знак"/>
    <w:qFormat/>
    <w:rsid w:val="00D61432"/>
    <w:rPr>
      <w:rFonts w:ascii="Times New Roman" w:eastAsia="Times New Roman" w:hAnsi="Times New Roman" w:cs="Times New Roman"/>
      <w:sz w:val="16"/>
      <w:szCs w:val="16"/>
    </w:rPr>
  </w:style>
  <w:style w:type="character" w:customStyle="1" w:styleId="ConsPlusNormal">
    <w:name w:val="ConsPlusNormal Знак"/>
    <w:basedOn w:val="a0"/>
    <w:qFormat/>
    <w:rsid w:val="00D61432"/>
    <w:rPr>
      <w:rFonts w:ascii="Arial" w:eastAsia="Times New Roman" w:hAnsi="Arial" w:cs="Arial"/>
      <w:lang w:val="ru-RU" w:bidi="ar-SA"/>
    </w:rPr>
  </w:style>
  <w:style w:type="character" w:customStyle="1" w:styleId="aff">
    <w:name w:val="Схема документа Знак"/>
    <w:basedOn w:val="a0"/>
    <w:qFormat/>
    <w:rsid w:val="00D61432"/>
    <w:rPr>
      <w:rFonts w:ascii="Tahoma" w:eastAsia="Times New Roman" w:hAnsi="Tahoma" w:cs="Tahoma"/>
      <w:sz w:val="16"/>
      <w:szCs w:val="16"/>
    </w:rPr>
  </w:style>
  <w:style w:type="character" w:customStyle="1" w:styleId="Bodytext">
    <w:name w:val="Body text_"/>
    <w:basedOn w:val="a0"/>
    <w:qFormat/>
    <w:rsid w:val="00D61432"/>
    <w:rPr>
      <w:sz w:val="27"/>
      <w:szCs w:val="27"/>
      <w:shd w:val="clear" w:color="auto" w:fill="FFFFFF"/>
    </w:rPr>
  </w:style>
  <w:style w:type="character" w:customStyle="1" w:styleId="apple-converted-space">
    <w:name w:val="apple-converted-space"/>
    <w:basedOn w:val="a0"/>
    <w:qFormat/>
    <w:rsid w:val="00D61432"/>
    <w:rPr>
      <w:rFonts w:ascii="Times New Roman" w:hAnsi="Times New Roman" w:cs="Times New Roman"/>
    </w:rPr>
  </w:style>
  <w:style w:type="character" w:customStyle="1" w:styleId="aff0">
    <w:name w:val="Название Знак"/>
    <w:basedOn w:val="a0"/>
    <w:qFormat/>
    <w:rsid w:val="00D61432"/>
    <w:rPr>
      <w:rFonts w:ascii="Calibri Light;Segoe UI" w:eastAsia="Times New Roman" w:hAnsi="Calibri Light;Segoe UI" w:cs="Calibri Light;Segoe UI"/>
      <w:b/>
      <w:bCs/>
      <w:sz w:val="32"/>
      <w:szCs w:val="32"/>
    </w:rPr>
  </w:style>
  <w:style w:type="character" w:styleId="aff1">
    <w:name w:val="Emphasis"/>
    <w:qFormat/>
    <w:rsid w:val="00D61432"/>
    <w:rPr>
      <w:i/>
      <w:iCs/>
    </w:rPr>
  </w:style>
  <w:style w:type="character" w:customStyle="1" w:styleId="aff2">
    <w:name w:val="Подзаголовок Знак"/>
    <w:basedOn w:val="a0"/>
    <w:qFormat/>
    <w:rsid w:val="00D61432"/>
    <w:rPr>
      <w:rFonts w:ascii="Times New Roman" w:eastAsia="Times New Roman" w:hAnsi="Times New Roman" w:cs="Times New Roman"/>
      <w:b/>
      <w:bCs/>
      <w:sz w:val="28"/>
      <w:szCs w:val="24"/>
      <w:lang w:val="en-US"/>
    </w:rPr>
  </w:style>
  <w:style w:type="character" w:customStyle="1" w:styleId="aff3">
    <w:name w:val="Текст концевой сноски Знак"/>
    <w:basedOn w:val="a0"/>
    <w:qFormat/>
    <w:rsid w:val="00D61432"/>
  </w:style>
  <w:style w:type="paragraph" w:customStyle="1" w:styleId="Heading">
    <w:name w:val="Heading"/>
    <w:basedOn w:val="a"/>
    <w:next w:val="a"/>
    <w:qFormat/>
    <w:rsid w:val="00D61432"/>
    <w:pPr>
      <w:spacing w:before="240" w:after="60"/>
      <w:jc w:val="center"/>
      <w:outlineLvl w:val="0"/>
    </w:pPr>
    <w:rPr>
      <w:rFonts w:ascii="Calibri Light;Segoe UI" w:hAnsi="Calibri Light;Segoe UI" w:cs="Calibri Light;Segoe UI"/>
      <w:b/>
      <w:bCs/>
      <w:sz w:val="32"/>
      <w:szCs w:val="32"/>
      <w:lang w:eastAsia="zh-CN"/>
    </w:rPr>
  </w:style>
  <w:style w:type="paragraph" w:styleId="aff4">
    <w:name w:val="Body Text"/>
    <w:basedOn w:val="a"/>
    <w:link w:val="17"/>
    <w:rsid w:val="00D61432"/>
    <w:rPr>
      <w:sz w:val="28"/>
      <w:lang w:val="en-US" w:eastAsia="zh-CN"/>
    </w:rPr>
  </w:style>
  <w:style w:type="character" w:customStyle="1" w:styleId="17">
    <w:name w:val="Основной текст Знак1"/>
    <w:basedOn w:val="a0"/>
    <w:link w:val="aff4"/>
    <w:rsid w:val="00D61432"/>
    <w:rPr>
      <w:rFonts w:ascii="Times New Roman" w:eastAsia="Times New Roman" w:hAnsi="Times New Roman" w:cs="Times New Roman"/>
      <w:sz w:val="28"/>
      <w:szCs w:val="24"/>
      <w:lang w:val="en-US" w:eastAsia="zh-CN"/>
    </w:rPr>
  </w:style>
  <w:style w:type="paragraph" w:styleId="aff5">
    <w:name w:val="List"/>
    <w:basedOn w:val="aff4"/>
    <w:rsid w:val="00D61432"/>
  </w:style>
  <w:style w:type="paragraph" w:styleId="aff6">
    <w:name w:val="caption"/>
    <w:basedOn w:val="a"/>
    <w:qFormat/>
    <w:rsid w:val="00D61432"/>
    <w:pPr>
      <w:suppressLineNumbers/>
      <w:spacing w:before="120" w:after="120"/>
    </w:pPr>
    <w:rPr>
      <w:i/>
      <w:iCs/>
      <w:lang w:eastAsia="zh-CN"/>
    </w:rPr>
  </w:style>
  <w:style w:type="paragraph" w:customStyle="1" w:styleId="Index">
    <w:name w:val="Index"/>
    <w:basedOn w:val="a"/>
    <w:qFormat/>
    <w:rsid w:val="00D61432"/>
    <w:pPr>
      <w:suppressLineNumbers/>
    </w:pPr>
    <w:rPr>
      <w:lang w:eastAsia="zh-CN"/>
    </w:rPr>
  </w:style>
  <w:style w:type="paragraph" w:customStyle="1" w:styleId="xl32">
    <w:name w:val="xl32"/>
    <w:basedOn w:val="a"/>
    <w:qFormat/>
    <w:rsid w:val="00D61432"/>
    <w:pPr>
      <w:spacing w:before="280" w:after="280"/>
      <w:jc w:val="right"/>
    </w:pPr>
    <w:rPr>
      <w:lang w:eastAsia="zh-CN"/>
    </w:rPr>
  </w:style>
  <w:style w:type="paragraph" w:styleId="26">
    <w:name w:val="Body Text 2"/>
    <w:basedOn w:val="a"/>
    <w:link w:val="211"/>
    <w:qFormat/>
    <w:rsid w:val="00D61432"/>
    <w:pPr>
      <w:spacing w:line="360" w:lineRule="auto"/>
      <w:jc w:val="both"/>
    </w:pPr>
    <w:rPr>
      <w:rFonts w:ascii="Tms Rmn" w:hAnsi="Tms Rmn" w:cs="Tms Rmn"/>
      <w:szCs w:val="20"/>
      <w:lang w:val="en-US" w:eastAsia="zh-CN"/>
    </w:rPr>
  </w:style>
  <w:style w:type="character" w:customStyle="1" w:styleId="211">
    <w:name w:val="Основной текст 2 Знак1"/>
    <w:basedOn w:val="a0"/>
    <w:link w:val="26"/>
    <w:rsid w:val="00D61432"/>
    <w:rPr>
      <w:rFonts w:ascii="Tms Rmn" w:eastAsia="Times New Roman" w:hAnsi="Tms Rmn" w:cs="Tms Rmn"/>
      <w:sz w:val="24"/>
      <w:szCs w:val="20"/>
      <w:lang w:val="en-US" w:eastAsia="zh-CN"/>
    </w:rPr>
  </w:style>
  <w:style w:type="paragraph" w:customStyle="1" w:styleId="HeaderandFooter">
    <w:name w:val="Header and Footer"/>
    <w:basedOn w:val="a"/>
    <w:qFormat/>
    <w:rsid w:val="00D61432"/>
    <w:pPr>
      <w:suppressLineNumbers/>
      <w:tabs>
        <w:tab w:val="center" w:pos="4819"/>
        <w:tab w:val="right" w:pos="9638"/>
      </w:tabs>
    </w:pPr>
    <w:rPr>
      <w:lang w:eastAsia="zh-CN"/>
    </w:rPr>
  </w:style>
  <w:style w:type="paragraph" w:styleId="af2">
    <w:name w:val="footer"/>
    <w:basedOn w:val="a"/>
    <w:link w:val="14"/>
    <w:uiPriority w:val="99"/>
    <w:rsid w:val="00D61432"/>
    <w:rPr>
      <w:rFonts w:asciiTheme="minorHAnsi" w:eastAsiaTheme="minorHAnsi" w:hAnsiTheme="minorHAnsi" w:cstheme="minorBidi"/>
      <w:sz w:val="22"/>
      <w:szCs w:val="22"/>
      <w:lang w:eastAsia="en-US"/>
    </w:rPr>
  </w:style>
  <w:style w:type="character" w:customStyle="1" w:styleId="27">
    <w:name w:val="Нижний колонтитул Знак2"/>
    <w:basedOn w:val="a0"/>
    <w:uiPriority w:val="99"/>
    <w:semiHidden/>
    <w:rsid w:val="00D61432"/>
    <w:rPr>
      <w:rFonts w:ascii="Times New Roman" w:eastAsia="Times New Roman" w:hAnsi="Times New Roman" w:cs="Times New Roman"/>
      <w:sz w:val="24"/>
      <w:szCs w:val="24"/>
      <w:lang w:eastAsia="ar-SA"/>
    </w:rPr>
  </w:style>
  <w:style w:type="paragraph" w:styleId="aff7">
    <w:name w:val="List Bullet"/>
    <w:basedOn w:val="a"/>
    <w:qFormat/>
    <w:rsid w:val="00D61432"/>
    <w:pPr>
      <w:spacing w:after="120"/>
      <w:jc w:val="both"/>
    </w:pPr>
    <w:rPr>
      <w:rFonts w:ascii="Arial" w:hAnsi="Arial" w:cs="Arial"/>
      <w:lang w:eastAsia="zh-CN"/>
    </w:rPr>
  </w:style>
  <w:style w:type="paragraph" w:customStyle="1" w:styleId="StyleListBulletTimesNewRoman">
    <w:name w:val="Style List Bullet + Times New Roman"/>
    <w:basedOn w:val="aff7"/>
    <w:qFormat/>
    <w:rsid w:val="00D61432"/>
    <w:pPr>
      <w:numPr>
        <w:numId w:val="7"/>
      </w:numPr>
      <w:tabs>
        <w:tab w:val="left" w:pos="1440"/>
      </w:tabs>
      <w:ind w:left="1440" w:firstLine="0"/>
    </w:pPr>
    <w:rPr>
      <w:rFonts w:ascii="Times New Roman" w:hAnsi="Times New Roman" w:cs="Times New Roman"/>
    </w:rPr>
  </w:style>
  <w:style w:type="paragraph" w:styleId="aff8">
    <w:name w:val="Body Text Indent"/>
    <w:basedOn w:val="a"/>
    <w:link w:val="18"/>
    <w:rsid w:val="00D61432"/>
    <w:pPr>
      <w:spacing w:after="120"/>
      <w:ind w:left="283"/>
    </w:pPr>
    <w:rPr>
      <w:lang w:val="en-US" w:eastAsia="zh-CN"/>
    </w:rPr>
  </w:style>
  <w:style w:type="character" w:customStyle="1" w:styleId="18">
    <w:name w:val="Основной текст с отступом Знак1"/>
    <w:basedOn w:val="a0"/>
    <w:link w:val="aff8"/>
    <w:rsid w:val="00D61432"/>
    <w:rPr>
      <w:rFonts w:ascii="Times New Roman" w:eastAsia="Times New Roman" w:hAnsi="Times New Roman" w:cs="Times New Roman"/>
      <w:sz w:val="24"/>
      <w:szCs w:val="24"/>
      <w:lang w:val="en-US" w:eastAsia="zh-CN"/>
    </w:rPr>
  </w:style>
  <w:style w:type="paragraph" w:customStyle="1" w:styleId="aff9">
    <w:name w:val="Îáû÷íûé"/>
    <w:qFormat/>
    <w:rsid w:val="00D61432"/>
    <w:pPr>
      <w:spacing w:after="0" w:line="240" w:lineRule="auto"/>
    </w:pPr>
    <w:rPr>
      <w:rFonts w:ascii="Times New Roman" w:eastAsia="Times New Roman" w:hAnsi="Times New Roman" w:cs="Times New Roman"/>
      <w:sz w:val="24"/>
      <w:szCs w:val="20"/>
      <w:lang w:eastAsia="zh-CN"/>
    </w:rPr>
  </w:style>
  <w:style w:type="paragraph" w:customStyle="1" w:styleId="34">
    <w:name w:val="çàãîëîâîê 3"/>
    <w:basedOn w:val="aff9"/>
    <w:next w:val="aff9"/>
    <w:qFormat/>
    <w:rsid w:val="00D61432"/>
    <w:pPr>
      <w:keepNext/>
      <w:jc w:val="center"/>
    </w:pPr>
    <w:rPr>
      <w:b/>
    </w:rPr>
  </w:style>
  <w:style w:type="paragraph" w:customStyle="1" w:styleId="affa">
    <w:name w:val="Âåðõíèé êîëîíòèòóë"/>
    <w:basedOn w:val="aff9"/>
    <w:qFormat/>
    <w:rsid w:val="00D61432"/>
  </w:style>
  <w:style w:type="paragraph" w:styleId="af1">
    <w:name w:val="header"/>
    <w:basedOn w:val="a"/>
    <w:link w:val="13"/>
    <w:uiPriority w:val="99"/>
    <w:rsid w:val="00D61432"/>
    <w:rPr>
      <w:rFonts w:asciiTheme="minorHAnsi" w:eastAsiaTheme="minorHAnsi" w:hAnsiTheme="minorHAnsi" w:cstheme="minorBidi"/>
      <w:sz w:val="22"/>
      <w:szCs w:val="22"/>
      <w:lang w:eastAsia="en-US"/>
    </w:rPr>
  </w:style>
  <w:style w:type="character" w:customStyle="1" w:styleId="28">
    <w:name w:val="Верхний колонтитул Знак2"/>
    <w:basedOn w:val="a0"/>
    <w:uiPriority w:val="99"/>
    <w:semiHidden/>
    <w:rsid w:val="00D61432"/>
    <w:rPr>
      <w:rFonts w:ascii="Times New Roman" w:eastAsia="Times New Roman" w:hAnsi="Times New Roman" w:cs="Times New Roman"/>
      <w:sz w:val="24"/>
      <w:szCs w:val="24"/>
      <w:lang w:eastAsia="ar-SA"/>
    </w:rPr>
  </w:style>
  <w:style w:type="character" w:customStyle="1" w:styleId="19">
    <w:name w:val="Текст выноски Знак1"/>
    <w:basedOn w:val="a0"/>
    <w:rsid w:val="00D61432"/>
    <w:rPr>
      <w:rFonts w:ascii="Tahoma" w:eastAsia="Times New Roman" w:hAnsi="Tahoma" w:cs="Tahoma"/>
      <w:sz w:val="16"/>
      <w:szCs w:val="16"/>
      <w:lang w:bidi="ar-SA"/>
    </w:rPr>
  </w:style>
  <w:style w:type="paragraph" w:customStyle="1" w:styleId="ConsPlusNonformat">
    <w:name w:val="ConsPlusNonformat"/>
    <w:qFormat/>
    <w:rsid w:val="00D61432"/>
    <w:pPr>
      <w:widowControl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qFormat/>
    <w:rsid w:val="00D61432"/>
    <w:pPr>
      <w:widowControl w:val="0"/>
      <w:spacing w:after="0" w:line="240" w:lineRule="auto"/>
    </w:pPr>
    <w:rPr>
      <w:rFonts w:ascii="Times New Roman" w:eastAsia="Times New Roman" w:hAnsi="Times New Roman" w:cs="Times New Roman"/>
      <w:b/>
      <w:bCs/>
      <w:sz w:val="28"/>
      <w:szCs w:val="28"/>
      <w:lang w:eastAsia="zh-CN"/>
    </w:rPr>
  </w:style>
  <w:style w:type="paragraph" w:customStyle="1" w:styleId="ConsNormal">
    <w:name w:val="ConsNormal"/>
    <w:qFormat/>
    <w:rsid w:val="00D61432"/>
    <w:pPr>
      <w:widowControl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qFormat/>
    <w:rsid w:val="00D61432"/>
    <w:pPr>
      <w:widowControl w:val="0"/>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qFormat/>
    <w:rsid w:val="00D61432"/>
    <w:pPr>
      <w:widowControl w:val="0"/>
      <w:spacing w:after="0" w:line="240" w:lineRule="auto"/>
      <w:ind w:right="19772"/>
    </w:pPr>
    <w:rPr>
      <w:rFonts w:ascii="Arial" w:eastAsia="Times New Roman" w:hAnsi="Arial" w:cs="Arial"/>
      <w:b/>
      <w:bCs/>
      <w:sz w:val="20"/>
      <w:szCs w:val="20"/>
      <w:lang w:eastAsia="zh-CN"/>
    </w:rPr>
  </w:style>
  <w:style w:type="paragraph" w:styleId="35">
    <w:name w:val="Body Text Indent 3"/>
    <w:basedOn w:val="a"/>
    <w:link w:val="311"/>
    <w:qFormat/>
    <w:rsid w:val="00D61432"/>
    <w:pPr>
      <w:spacing w:after="120"/>
      <w:ind w:left="283"/>
    </w:pPr>
    <w:rPr>
      <w:sz w:val="16"/>
      <w:szCs w:val="16"/>
      <w:lang w:val="en-US" w:eastAsia="zh-CN"/>
    </w:rPr>
  </w:style>
  <w:style w:type="character" w:customStyle="1" w:styleId="311">
    <w:name w:val="Основной текст с отступом 3 Знак1"/>
    <w:basedOn w:val="a0"/>
    <w:link w:val="35"/>
    <w:rsid w:val="00D61432"/>
    <w:rPr>
      <w:rFonts w:ascii="Times New Roman" w:eastAsia="Times New Roman" w:hAnsi="Times New Roman" w:cs="Times New Roman"/>
      <w:sz w:val="16"/>
      <w:szCs w:val="16"/>
      <w:lang w:val="en-US" w:eastAsia="zh-CN"/>
    </w:rPr>
  </w:style>
  <w:style w:type="paragraph" w:customStyle="1" w:styleId="ConsPlusNormal0">
    <w:name w:val="ConsPlusNormal"/>
    <w:qFormat/>
    <w:rsid w:val="00D61432"/>
    <w:pPr>
      <w:widowControl w:val="0"/>
      <w:spacing w:after="0" w:line="240" w:lineRule="auto"/>
      <w:ind w:firstLine="720"/>
    </w:pPr>
    <w:rPr>
      <w:rFonts w:ascii="Arial" w:eastAsia="Times New Roman" w:hAnsi="Arial" w:cs="Arial"/>
      <w:sz w:val="20"/>
      <w:szCs w:val="20"/>
      <w:lang w:eastAsia="zh-CN"/>
    </w:rPr>
  </w:style>
  <w:style w:type="paragraph" w:customStyle="1" w:styleId="affb">
    <w:name w:val="реквизитПодпись"/>
    <w:basedOn w:val="a"/>
    <w:qFormat/>
    <w:rsid w:val="00D61432"/>
    <w:pPr>
      <w:tabs>
        <w:tab w:val="left" w:pos="6804"/>
      </w:tabs>
      <w:spacing w:before="360"/>
    </w:pPr>
    <w:rPr>
      <w:szCs w:val="20"/>
      <w:lang w:eastAsia="zh-CN"/>
    </w:rPr>
  </w:style>
  <w:style w:type="paragraph" w:customStyle="1" w:styleId="Style6">
    <w:name w:val="Style6"/>
    <w:basedOn w:val="a"/>
    <w:qFormat/>
    <w:rsid w:val="00D61432"/>
    <w:pPr>
      <w:widowControl w:val="0"/>
      <w:spacing w:line="275" w:lineRule="exact"/>
      <w:ind w:firstLine="710"/>
      <w:jc w:val="both"/>
    </w:pPr>
    <w:rPr>
      <w:lang w:eastAsia="zh-CN"/>
    </w:rPr>
  </w:style>
  <w:style w:type="paragraph" w:styleId="affc">
    <w:name w:val="Document Map"/>
    <w:basedOn w:val="a"/>
    <w:link w:val="1a"/>
    <w:qFormat/>
    <w:rsid w:val="00D61432"/>
    <w:rPr>
      <w:rFonts w:ascii="Tahoma" w:hAnsi="Tahoma" w:cs="Tahoma"/>
      <w:sz w:val="16"/>
      <w:szCs w:val="16"/>
      <w:lang w:eastAsia="zh-CN"/>
    </w:rPr>
  </w:style>
  <w:style w:type="character" w:customStyle="1" w:styleId="1a">
    <w:name w:val="Схема документа Знак1"/>
    <w:basedOn w:val="a0"/>
    <w:link w:val="affc"/>
    <w:rsid w:val="00D61432"/>
    <w:rPr>
      <w:rFonts w:ascii="Tahoma" w:eastAsia="Times New Roman" w:hAnsi="Tahoma" w:cs="Tahoma"/>
      <w:sz w:val="16"/>
      <w:szCs w:val="16"/>
      <w:lang w:eastAsia="zh-CN"/>
    </w:rPr>
  </w:style>
  <w:style w:type="paragraph" w:customStyle="1" w:styleId="e-mail-label">
    <w:name w:val="e-mail-label"/>
    <w:basedOn w:val="a"/>
    <w:qFormat/>
    <w:rsid w:val="00D61432"/>
    <w:pPr>
      <w:spacing w:before="280" w:after="280"/>
    </w:pPr>
    <w:rPr>
      <w:rFonts w:ascii="Calibri" w:hAnsi="Calibri" w:cs="Calibri"/>
      <w:lang w:eastAsia="zh-CN"/>
    </w:rPr>
  </w:style>
  <w:style w:type="paragraph" w:customStyle="1" w:styleId="1b">
    <w:name w:val="Основной текст1"/>
    <w:basedOn w:val="a"/>
    <w:qFormat/>
    <w:rsid w:val="00D61432"/>
    <w:pPr>
      <w:shd w:val="clear" w:color="auto" w:fill="FFFFFF"/>
      <w:spacing w:after="600" w:line="322" w:lineRule="exact"/>
      <w:ind w:hanging="840"/>
      <w:jc w:val="right"/>
    </w:pPr>
    <w:rPr>
      <w:rFonts w:ascii="Calibri" w:eastAsia="Calibri" w:hAnsi="Calibri" w:cs="Calibri"/>
      <w:sz w:val="27"/>
      <w:szCs w:val="27"/>
      <w:lang w:eastAsia="zh-CN"/>
    </w:rPr>
  </w:style>
  <w:style w:type="paragraph" w:customStyle="1" w:styleId="affd">
    <w:name w:val="Содержимое врезки"/>
    <w:basedOn w:val="a"/>
    <w:qFormat/>
    <w:rsid w:val="00D61432"/>
    <w:rPr>
      <w:rFonts w:ascii="Calibri" w:hAnsi="Calibri" w:cs="Calibri"/>
      <w:color w:val="00000A"/>
      <w:lang w:eastAsia="zh-CN"/>
    </w:rPr>
  </w:style>
  <w:style w:type="paragraph" w:customStyle="1" w:styleId="affe">
    <w:name w:val="Текст док"/>
    <w:basedOn w:val="a"/>
    <w:qFormat/>
    <w:rsid w:val="00D61432"/>
    <w:pPr>
      <w:tabs>
        <w:tab w:val="left" w:pos="7088"/>
      </w:tabs>
      <w:spacing w:before="60"/>
      <w:ind w:firstLine="709"/>
      <w:jc w:val="both"/>
    </w:pPr>
    <w:rPr>
      <w:sz w:val="28"/>
      <w:szCs w:val="20"/>
      <w:lang w:eastAsia="zh-CN"/>
    </w:rPr>
  </w:style>
  <w:style w:type="paragraph" w:customStyle="1" w:styleId="ConsPlusCell">
    <w:name w:val="ConsPlusCell"/>
    <w:qFormat/>
    <w:rsid w:val="00D61432"/>
    <w:pPr>
      <w:widowControl w:val="0"/>
      <w:spacing w:after="0" w:line="240" w:lineRule="auto"/>
    </w:pPr>
    <w:rPr>
      <w:rFonts w:ascii="Courier New" w:eastAsia="Times New Roman" w:hAnsi="Courier New" w:cs="Courier New"/>
      <w:sz w:val="20"/>
      <w:szCs w:val="20"/>
      <w:lang w:eastAsia="zh-CN"/>
    </w:rPr>
  </w:style>
  <w:style w:type="paragraph" w:customStyle="1" w:styleId="ConsPlusDocList">
    <w:name w:val="ConsPlusDocList"/>
    <w:qFormat/>
    <w:rsid w:val="00D61432"/>
    <w:pPr>
      <w:widowControl w:val="0"/>
      <w:spacing w:after="0" w:line="240" w:lineRule="auto"/>
    </w:pPr>
    <w:rPr>
      <w:rFonts w:ascii="Tahoma" w:eastAsia="Times New Roman" w:hAnsi="Tahoma" w:cs="Tahoma"/>
      <w:sz w:val="18"/>
      <w:szCs w:val="18"/>
      <w:lang w:eastAsia="zh-CN"/>
    </w:rPr>
  </w:style>
  <w:style w:type="paragraph" w:customStyle="1" w:styleId="ConsPlusTitlePage">
    <w:name w:val="ConsPlusTitlePage"/>
    <w:qFormat/>
    <w:rsid w:val="00D61432"/>
    <w:pPr>
      <w:widowControl w:val="0"/>
      <w:spacing w:after="0" w:line="240" w:lineRule="auto"/>
    </w:pPr>
    <w:rPr>
      <w:rFonts w:ascii="Tahoma" w:eastAsia="Times New Roman" w:hAnsi="Tahoma" w:cs="Tahoma"/>
      <w:sz w:val="24"/>
      <w:szCs w:val="24"/>
      <w:lang w:eastAsia="zh-CN"/>
    </w:rPr>
  </w:style>
  <w:style w:type="paragraph" w:customStyle="1" w:styleId="ConsPlusJurTerm">
    <w:name w:val="ConsPlusJurTerm"/>
    <w:qFormat/>
    <w:rsid w:val="00D61432"/>
    <w:pPr>
      <w:widowControl w:val="0"/>
      <w:spacing w:after="0" w:line="240" w:lineRule="auto"/>
    </w:pPr>
    <w:rPr>
      <w:rFonts w:ascii="Times New Roman" w:eastAsia="Times New Roman" w:hAnsi="Times New Roman" w:cs="Times New Roman"/>
      <w:sz w:val="24"/>
      <w:szCs w:val="24"/>
      <w:lang w:eastAsia="zh-CN"/>
    </w:rPr>
  </w:style>
  <w:style w:type="paragraph" w:customStyle="1" w:styleId="ConsPlusTextList">
    <w:name w:val="ConsPlusTextList"/>
    <w:qFormat/>
    <w:rsid w:val="00D61432"/>
    <w:pPr>
      <w:widowControl w:val="0"/>
      <w:spacing w:after="0" w:line="240" w:lineRule="auto"/>
    </w:pPr>
    <w:rPr>
      <w:rFonts w:ascii="Times New Roman" w:eastAsia="Times New Roman" w:hAnsi="Times New Roman" w:cs="Times New Roman"/>
      <w:sz w:val="24"/>
      <w:szCs w:val="24"/>
      <w:lang w:eastAsia="zh-CN"/>
    </w:rPr>
  </w:style>
  <w:style w:type="paragraph" w:customStyle="1" w:styleId="ConsPlusTextList1">
    <w:name w:val="ConsPlusTextList1"/>
    <w:qFormat/>
    <w:rsid w:val="00D61432"/>
    <w:pPr>
      <w:widowControl w:val="0"/>
      <w:spacing w:after="0" w:line="240" w:lineRule="auto"/>
    </w:pPr>
    <w:rPr>
      <w:rFonts w:ascii="Times New Roman" w:eastAsia="Times New Roman" w:hAnsi="Times New Roman" w:cs="Times New Roman"/>
      <w:sz w:val="24"/>
      <w:szCs w:val="24"/>
      <w:lang w:eastAsia="zh-CN"/>
    </w:rPr>
  </w:style>
  <w:style w:type="paragraph" w:customStyle="1" w:styleId="Firstlineindent">
    <w:name w:val="First line indent"/>
    <w:basedOn w:val="a"/>
    <w:qFormat/>
    <w:rsid w:val="00D61432"/>
    <w:pPr>
      <w:widowControl w:val="0"/>
      <w:ind w:firstLine="709"/>
      <w:jc w:val="both"/>
    </w:pPr>
    <w:rPr>
      <w:rFonts w:cs="Mangal"/>
      <w:sz w:val="21"/>
      <w:lang w:eastAsia="zh-CN" w:bidi="hi-IN"/>
    </w:rPr>
  </w:style>
  <w:style w:type="paragraph" w:styleId="ae">
    <w:name w:val="Subtitle"/>
    <w:basedOn w:val="a"/>
    <w:next w:val="aff4"/>
    <w:link w:val="12"/>
    <w:uiPriority w:val="11"/>
    <w:qFormat/>
    <w:rsid w:val="00D61432"/>
    <w:pPr>
      <w:jc w:val="center"/>
    </w:pPr>
    <w:rPr>
      <w:rFonts w:asciiTheme="minorHAnsi" w:eastAsiaTheme="minorHAnsi" w:hAnsiTheme="minorHAnsi" w:cstheme="minorBidi"/>
      <w:sz w:val="22"/>
      <w:szCs w:val="22"/>
      <w:lang w:eastAsia="en-US"/>
    </w:rPr>
  </w:style>
  <w:style w:type="character" w:customStyle="1" w:styleId="29">
    <w:name w:val="Подзаголовок Знак2"/>
    <w:basedOn w:val="a0"/>
    <w:uiPriority w:val="11"/>
    <w:rsid w:val="00D61432"/>
    <w:rPr>
      <w:rFonts w:eastAsiaTheme="minorEastAsia"/>
      <w:color w:val="5A5A5A" w:themeColor="text1" w:themeTint="A5"/>
      <w:spacing w:val="15"/>
      <w:lang w:eastAsia="ar-SA"/>
    </w:rPr>
  </w:style>
  <w:style w:type="paragraph" w:styleId="af6">
    <w:name w:val="endnote text"/>
    <w:basedOn w:val="a"/>
    <w:link w:val="15"/>
    <w:uiPriority w:val="99"/>
    <w:rsid w:val="00D61432"/>
    <w:rPr>
      <w:rFonts w:asciiTheme="minorHAnsi" w:eastAsiaTheme="minorHAnsi" w:hAnsiTheme="minorHAnsi" w:cstheme="minorBidi"/>
      <w:sz w:val="20"/>
      <w:szCs w:val="22"/>
      <w:lang w:eastAsia="en-US"/>
    </w:rPr>
  </w:style>
  <w:style w:type="character" w:customStyle="1" w:styleId="2a">
    <w:name w:val="Текст концевой сноски Знак2"/>
    <w:basedOn w:val="a0"/>
    <w:uiPriority w:val="99"/>
    <w:semiHidden/>
    <w:rsid w:val="00D61432"/>
    <w:rPr>
      <w:rFonts w:ascii="Times New Roman" w:eastAsia="Times New Roman" w:hAnsi="Times New Roman" w:cs="Times New Roman"/>
      <w:sz w:val="20"/>
      <w:szCs w:val="20"/>
      <w:lang w:eastAsia="ar-SA"/>
    </w:rPr>
  </w:style>
  <w:style w:type="paragraph" w:customStyle="1" w:styleId="TableContents">
    <w:name w:val="Table Contents"/>
    <w:basedOn w:val="a"/>
    <w:qFormat/>
    <w:rsid w:val="00D61432"/>
    <w:pPr>
      <w:widowControl w:val="0"/>
      <w:suppressLineNumbers/>
    </w:pPr>
    <w:rPr>
      <w:lang w:eastAsia="zh-CN"/>
    </w:rPr>
  </w:style>
  <w:style w:type="paragraph" w:customStyle="1" w:styleId="TableHeading">
    <w:name w:val="Table Heading"/>
    <w:basedOn w:val="TableContents"/>
    <w:qFormat/>
    <w:rsid w:val="00D61432"/>
    <w:pPr>
      <w:jc w:val="center"/>
    </w:pPr>
    <w:rPr>
      <w:b/>
      <w:bCs/>
    </w:rPr>
  </w:style>
  <w:style w:type="paragraph" w:customStyle="1" w:styleId="FrameContents">
    <w:name w:val="Frame Contents"/>
    <w:basedOn w:val="a"/>
    <w:qFormat/>
    <w:rsid w:val="00D61432"/>
    <w:rPr>
      <w:lang w:eastAsia="zh-CN"/>
    </w:rPr>
  </w:style>
  <w:style w:type="numbering" w:customStyle="1" w:styleId="WW8Num1">
    <w:name w:val="WW8Num1"/>
    <w:qFormat/>
    <w:rsid w:val="00D61432"/>
  </w:style>
  <w:style w:type="numbering" w:customStyle="1" w:styleId="WW8Num2">
    <w:name w:val="WW8Num2"/>
    <w:qFormat/>
    <w:rsid w:val="00D61432"/>
  </w:style>
  <w:style w:type="numbering" w:customStyle="1" w:styleId="WW8Num3">
    <w:name w:val="WW8Num3"/>
    <w:qFormat/>
    <w:rsid w:val="00D61432"/>
  </w:style>
  <w:style w:type="numbering" w:customStyle="1" w:styleId="WW8Num4">
    <w:name w:val="WW8Num4"/>
    <w:qFormat/>
    <w:rsid w:val="00D61432"/>
  </w:style>
  <w:style w:type="numbering" w:customStyle="1" w:styleId="WW8Num5">
    <w:name w:val="WW8Num5"/>
    <w:qFormat/>
    <w:rsid w:val="00D61432"/>
  </w:style>
  <w:style w:type="numbering" w:customStyle="1" w:styleId="WW8Num6">
    <w:name w:val="WW8Num6"/>
    <w:qFormat/>
    <w:rsid w:val="00D61432"/>
  </w:style>
  <w:style w:type="numbering" w:customStyle="1" w:styleId="WW8Num7">
    <w:name w:val="WW8Num7"/>
    <w:qFormat/>
    <w:rsid w:val="00D61432"/>
  </w:style>
  <w:style w:type="numbering" w:customStyle="1" w:styleId="WW8Num8">
    <w:name w:val="WW8Num8"/>
    <w:qFormat/>
    <w:rsid w:val="00D61432"/>
  </w:style>
  <w:style w:type="numbering" w:customStyle="1" w:styleId="WW8Num9">
    <w:name w:val="WW8Num9"/>
    <w:qFormat/>
    <w:rsid w:val="00D61432"/>
  </w:style>
  <w:style w:type="numbering" w:customStyle="1" w:styleId="WW8Num10">
    <w:name w:val="WW8Num10"/>
    <w:qFormat/>
    <w:rsid w:val="00D61432"/>
  </w:style>
  <w:style w:type="numbering" w:customStyle="1" w:styleId="WW8Num11">
    <w:name w:val="WW8Num11"/>
    <w:qFormat/>
    <w:rsid w:val="00D61432"/>
  </w:style>
  <w:style w:type="numbering" w:customStyle="1" w:styleId="WW8Num12">
    <w:name w:val="WW8Num12"/>
    <w:qFormat/>
    <w:rsid w:val="00D61432"/>
  </w:style>
  <w:style w:type="numbering" w:customStyle="1" w:styleId="WW8Num13">
    <w:name w:val="WW8Num13"/>
    <w:qFormat/>
    <w:rsid w:val="00D61432"/>
  </w:style>
  <w:style w:type="numbering" w:customStyle="1" w:styleId="WW8Num14">
    <w:name w:val="WW8Num14"/>
    <w:qFormat/>
    <w:rsid w:val="00D61432"/>
  </w:style>
  <w:style w:type="numbering" w:customStyle="1" w:styleId="WW8Num15">
    <w:name w:val="WW8Num15"/>
    <w:qFormat/>
    <w:rsid w:val="00D61432"/>
  </w:style>
  <w:style w:type="numbering" w:customStyle="1" w:styleId="WW8Num16">
    <w:name w:val="WW8Num16"/>
    <w:qFormat/>
    <w:rsid w:val="00D61432"/>
  </w:style>
  <w:style w:type="numbering" w:customStyle="1" w:styleId="WW8Num17">
    <w:name w:val="WW8Num17"/>
    <w:qFormat/>
    <w:rsid w:val="00D61432"/>
  </w:style>
  <w:style w:type="numbering" w:customStyle="1" w:styleId="WW8Num18">
    <w:name w:val="WW8Num18"/>
    <w:qFormat/>
    <w:rsid w:val="00D61432"/>
  </w:style>
  <w:style w:type="numbering" w:customStyle="1" w:styleId="WW8Num19">
    <w:name w:val="WW8Num19"/>
    <w:qFormat/>
    <w:rsid w:val="00D61432"/>
  </w:style>
  <w:style w:type="numbering" w:customStyle="1" w:styleId="WW8Num20">
    <w:name w:val="WW8Num20"/>
    <w:qFormat/>
    <w:rsid w:val="00D61432"/>
  </w:style>
  <w:style w:type="numbering" w:customStyle="1" w:styleId="WW8Num21">
    <w:name w:val="WW8Num21"/>
    <w:qFormat/>
    <w:rsid w:val="00D61432"/>
  </w:style>
  <w:style w:type="numbering" w:customStyle="1" w:styleId="WW8Num22">
    <w:name w:val="WW8Num22"/>
    <w:qFormat/>
    <w:rsid w:val="00D61432"/>
  </w:style>
  <w:style w:type="numbering" w:customStyle="1" w:styleId="WW8Num23">
    <w:name w:val="WW8Num23"/>
    <w:qFormat/>
    <w:rsid w:val="00D61432"/>
  </w:style>
  <w:style w:type="numbering" w:customStyle="1" w:styleId="WW8Num24">
    <w:name w:val="WW8Num24"/>
    <w:qFormat/>
    <w:rsid w:val="00D61432"/>
  </w:style>
  <w:style w:type="numbering" w:customStyle="1" w:styleId="WW8Num25">
    <w:name w:val="WW8Num25"/>
    <w:qFormat/>
    <w:rsid w:val="00D61432"/>
  </w:style>
  <w:style w:type="numbering" w:customStyle="1" w:styleId="WW8Num26">
    <w:name w:val="WW8Num26"/>
    <w:qFormat/>
    <w:rsid w:val="00D61432"/>
  </w:style>
  <w:style w:type="numbering" w:customStyle="1" w:styleId="WW8Num27">
    <w:name w:val="WW8Num27"/>
    <w:qFormat/>
    <w:rsid w:val="00D61432"/>
  </w:style>
  <w:style w:type="numbering" w:customStyle="1" w:styleId="WW8Num28">
    <w:name w:val="WW8Num28"/>
    <w:qFormat/>
    <w:rsid w:val="00D61432"/>
  </w:style>
  <w:style w:type="numbering" w:customStyle="1" w:styleId="WW8Num29">
    <w:name w:val="WW8Num29"/>
    <w:qFormat/>
    <w:rsid w:val="00D61432"/>
  </w:style>
  <w:style w:type="numbering" w:customStyle="1" w:styleId="WW8Num30">
    <w:name w:val="WW8Num30"/>
    <w:qFormat/>
    <w:rsid w:val="00D61432"/>
  </w:style>
  <w:style w:type="numbering" w:customStyle="1" w:styleId="WW8Num31">
    <w:name w:val="WW8Num31"/>
    <w:qFormat/>
    <w:rsid w:val="00D61432"/>
  </w:style>
  <w:style w:type="numbering" w:customStyle="1" w:styleId="WW8Num32">
    <w:name w:val="WW8Num32"/>
    <w:qFormat/>
    <w:rsid w:val="00D61432"/>
  </w:style>
  <w:style w:type="numbering" w:customStyle="1" w:styleId="WW8Num33">
    <w:name w:val="WW8Num33"/>
    <w:qFormat/>
    <w:rsid w:val="00D61432"/>
  </w:style>
  <w:style w:type="numbering" w:customStyle="1" w:styleId="WW8Num34">
    <w:name w:val="WW8Num34"/>
    <w:qFormat/>
    <w:rsid w:val="00D61432"/>
  </w:style>
  <w:style w:type="numbering" w:customStyle="1" w:styleId="WW8Num35">
    <w:name w:val="WW8Num35"/>
    <w:qFormat/>
    <w:rsid w:val="00D61432"/>
  </w:style>
  <w:style w:type="numbering" w:customStyle="1" w:styleId="WW8Num36">
    <w:name w:val="WW8Num36"/>
    <w:qFormat/>
    <w:rsid w:val="00D61432"/>
  </w:style>
  <w:style w:type="numbering" w:customStyle="1" w:styleId="WW8Num37">
    <w:name w:val="WW8Num37"/>
    <w:qFormat/>
    <w:rsid w:val="00D61432"/>
  </w:style>
  <w:style w:type="numbering" w:customStyle="1" w:styleId="WW8Num38">
    <w:name w:val="WW8Num38"/>
    <w:qFormat/>
    <w:rsid w:val="00D61432"/>
  </w:style>
  <w:style w:type="paragraph" w:styleId="afff">
    <w:name w:val="annotation text"/>
    <w:basedOn w:val="a"/>
    <w:link w:val="afff0"/>
    <w:uiPriority w:val="99"/>
    <w:semiHidden/>
    <w:unhideWhenUsed/>
    <w:rsid w:val="00D61432"/>
    <w:rPr>
      <w:sz w:val="20"/>
      <w:szCs w:val="20"/>
    </w:rPr>
  </w:style>
  <w:style w:type="character" w:customStyle="1" w:styleId="afff0">
    <w:name w:val="Текст примечания Знак"/>
    <w:basedOn w:val="a0"/>
    <w:link w:val="afff"/>
    <w:uiPriority w:val="99"/>
    <w:semiHidden/>
    <w:rsid w:val="00D61432"/>
    <w:rPr>
      <w:rFonts w:ascii="Times New Roman" w:eastAsia="Times New Roman" w:hAnsi="Times New Roman" w:cs="Times New Roman"/>
      <w:sz w:val="20"/>
      <w:szCs w:val="20"/>
      <w:lang w:eastAsia="ar-SA"/>
    </w:rPr>
  </w:style>
  <w:style w:type="character" w:styleId="afff1">
    <w:name w:val="annotation reference"/>
    <w:basedOn w:val="a0"/>
    <w:uiPriority w:val="99"/>
    <w:semiHidden/>
    <w:unhideWhenUsed/>
    <w:rsid w:val="00D61432"/>
    <w:rPr>
      <w:sz w:val="16"/>
      <w:szCs w:val="16"/>
    </w:rPr>
  </w:style>
  <w:style w:type="paragraph" w:styleId="afff2">
    <w:name w:val="annotation subject"/>
    <w:basedOn w:val="afff"/>
    <w:next w:val="afff"/>
    <w:link w:val="afff3"/>
    <w:uiPriority w:val="99"/>
    <w:semiHidden/>
    <w:unhideWhenUsed/>
    <w:rsid w:val="00D61432"/>
    <w:rPr>
      <w:b/>
      <w:bCs/>
    </w:rPr>
  </w:style>
  <w:style w:type="character" w:customStyle="1" w:styleId="afff3">
    <w:name w:val="Тема примечания Знак"/>
    <w:basedOn w:val="afff0"/>
    <w:link w:val="afff2"/>
    <w:uiPriority w:val="99"/>
    <w:semiHidden/>
    <w:rsid w:val="00D61432"/>
    <w:rPr>
      <w:rFonts w:ascii="Times New Roman" w:eastAsia="Times New Roman" w:hAnsi="Times New Roman" w:cs="Times New Roman"/>
      <w:b/>
      <w:bCs/>
      <w:sz w:val="20"/>
      <w:szCs w:val="20"/>
      <w:lang w:eastAsia="ar-SA"/>
    </w:rPr>
  </w:style>
  <w:style w:type="paragraph" w:customStyle="1" w:styleId="1c">
    <w:name w:val="Обычный (веб)1"/>
    <w:basedOn w:val="a"/>
    <w:qFormat/>
    <w:rsid w:val="00213A08"/>
    <w:pPr>
      <w:spacing w:before="280" w:after="280"/>
    </w:pPr>
    <w:rPr>
      <w:lang w:eastAsia="zh-CN"/>
    </w:rPr>
  </w:style>
  <w:style w:type="character" w:customStyle="1" w:styleId="a9">
    <w:name w:val="Без интервала Знак"/>
    <w:link w:val="a8"/>
    <w:uiPriority w:val="1"/>
    <w:locked/>
    <w:rsid w:val="00C911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765">
      <w:bodyDiv w:val="1"/>
      <w:marLeft w:val="0"/>
      <w:marRight w:val="0"/>
      <w:marTop w:val="0"/>
      <w:marBottom w:val="0"/>
      <w:divBdr>
        <w:top w:val="none" w:sz="0" w:space="0" w:color="auto"/>
        <w:left w:val="none" w:sz="0" w:space="0" w:color="auto"/>
        <w:bottom w:val="none" w:sz="0" w:space="0" w:color="auto"/>
        <w:right w:val="none" w:sz="0" w:space="0" w:color="auto"/>
      </w:divBdr>
    </w:div>
    <w:div w:id="956788417">
      <w:bodyDiv w:val="1"/>
      <w:marLeft w:val="0"/>
      <w:marRight w:val="0"/>
      <w:marTop w:val="0"/>
      <w:marBottom w:val="0"/>
      <w:divBdr>
        <w:top w:val="none" w:sz="0" w:space="0" w:color="auto"/>
        <w:left w:val="none" w:sz="0" w:space="0" w:color="auto"/>
        <w:bottom w:val="none" w:sz="0" w:space="0" w:color="auto"/>
        <w:right w:val="none" w:sz="0" w:space="0" w:color="auto"/>
      </w:divBdr>
    </w:div>
    <w:div w:id="1210192856">
      <w:bodyDiv w:val="1"/>
      <w:marLeft w:val="0"/>
      <w:marRight w:val="0"/>
      <w:marTop w:val="0"/>
      <w:marBottom w:val="0"/>
      <w:divBdr>
        <w:top w:val="none" w:sz="0" w:space="0" w:color="auto"/>
        <w:left w:val="none" w:sz="0" w:space="0" w:color="auto"/>
        <w:bottom w:val="none" w:sz="0" w:space="0" w:color="auto"/>
        <w:right w:val="none" w:sz="0" w:space="0" w:color="auto"/>
      </w:divBdr>
    </w:div>
    <w:div w:id="1616596500">
      <w:bodyDiv w:val="1"/>
      <w:marLeft w:val="0"/>
      <w:marRight w:val="0"/>
      <w:marTop w:val="0"/>
      <w:marBottom w:val="0"/>
      <w:divBdr>
        <w:top w:val="none" w:sz="0" w:space="0" w:color="auto"/>
        <w:left w:val="none" w:sz="0" w:space="0" w:color="auto"/>
        <w:bottom w:val="none" w:sz="0" w:space="0" w:color="auto"/>
        <w:right w:val="none" w:sz="0" w:space="0" w:color="auto"/>
      </w:divBdr>
    </w:div>
    <w:div w:id="1768697057">
      <w:bodyDiv w:val="1"/>
      <w:marLeft w:val="0"/>
      <w:marRight w:val="0"/>
      <w:marTop w:val="0"/>
      <w:marBottom w:val="0"/>
      <w:divBdr>
        <w:top w:val="none" w:sz="0" w:space="0" w:color="auto"/>
        <w:left w:val="none" w:sz="0" w:space="0" w:color="auto"/>
        <w:bottom w:val="none" w:sz="0" w:space="0" w:color="auto"/>
        <w:right w:val="none" w:sz="0" w:space="0" w:color="auto"/>
      </w:divBdr>
    </w:div>
    <w:div w:id="1773240161">
      <w:bodyDiv w:val="1"/>
      <w:marLeft w:val="0"/>
      <w:marRight w:val="0"/>
      <w:marTop w:val="0"/>
      <w:marBottom w:val="0"/>
      <w:divBdr>
        <w:top w:val="none" w:sz="0" w:space="0" w:color="auto"/>
        <w:left w:val="none" w:sz="0" w:space="0" w:color="auto"/>
        <w:bottom w:val="none" w:sz="0" w:space="0" w:color="auto"/>
        <w:right w:val="none" w:sz="0" w:space="0" w:color="auto"/>
      </w:divBdr>
    </w:div>
    <w:div w:id="19892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82&amp;date=16.03.2022&amp;dst=101183&amp;field=134" TargetMode="External"/><Relationship Id="rId13" Type="http://schemas.openxmlformats.org/officeDocument/2006/relationships/hyperlink" Target="https://login.consultant.ru/link/?req=doc&amp;base=LAW&amp;n=303793&amp;date=16.03.2022" TargetMode="External"/><Relationship Id="rId18" Type="http://schemas.openxmlformats.org/officeDocument/2006/relationships/hyperlink" Target="https://login.consultant.ru/link/?req=doc&amp;base=LAW&amp;n=359755&amp;date=16.03.2022&amp;dst=100024&amp;field=134" TargetMode="External"/><Relationship Id="rId26" Type="http://schemas.openxmlformats.org/officeDocument/2006/relationships/hyperlink" Target="https://login.consultant.ru/link/?req=doc&amp;base=LAW&amp;n=185738&amp;date=16.03.2022&amp;dst=101252&amp;field=134"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login.consultant.ru/link/?req=doc&amp;base=LAW&amp;n=387118&amp;date=16.03.20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9500&amp;date=16.03.2022&amp;dst=100053&amp;field=134" TargetMode="External"/><Relationship Id="rId17" Type="http://schemas.openxmlformats.org/officeDocument/2006/relationships/hyperlink" Target="https://login.consultant.ru/link/?req=doc&amp;base=LAW&amp;n=404644&amp;date=16.03.2022" TargetMode="External"/><Relationship Id="rId25" Type="http://schemas.openxmlformats.org/officeDocument/2006/relationships/hyperlink" Target="https://login.consultant.ru/link/?req=doc&amp;base=LAW&amp;n=185738&amp;date=16.03.2022&amp;dst=100011&amp;field=134" TargetMode="External"/><Relationship Id="rId33" Type="http://schemas.openxmlformats.org/officeDocument/2006/relationships/hyperlink" Target="https://login.consultant.ru/link/?req=doc&amp;base=LAW&amp;n=185738&amp;date=16.03.2022&amp;dst=10108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03793&amp;date=16.03.2022" TargetMode="External"/><Relationship Id="rId20" Type="http://schemas.openxmlformats.org/officeDocument/2006/relationships/hyperlink" Target="https://login.consultant.ru/link/?req=doc&amp;base=LAW&amp;n=369421&amp;date=16.03.2022&amp;dst=100086&amp;field=134" TargetMode="External"/><Relationship Id="rId29" Type="http://schemas.openxmlformats.org/officeDocument/2006/relationships/hyperlink" Target="https://login.consultant.ru/link/?req=doc&amp;base=LAW&amp;n=185738&amp;date=16.03.2022&amp;dst=10125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0940&amp;date=16.03.2022&amp;dst=8033&amp;field=134" TargetMode="External"/><Relationship Id="rId24" Type="http://schemas.openxmlformats.org/officeDocument/2006/relationships/hyperlink" Target="https://login.consultant.ru/link/?req=doc&amp;base=LAW&amp;n=369421&amp;date=16.03.2022" TargetMode="External"/><Relationship Id="rId32" Type="http://schemas.openxmlformats.org/officeDocument/2006/relationships/hyperlink" Target="https://login.consultant.ru/link/?req=doc&amp;base=LAW&amp;n=185738&amp;date=16.03.2022&amp;dst=101086&amp;field=134" TargetMode="Externa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03793&amp;date=16.03.2022" TargetMode="External"/><Relationship Id="rId23" Type="http://schemas.openxmlformats.org/officeDocument/2006/relationships/hyperlink" Target="https://login.consultant.ru/link/?req=doc&amp;base=LAW&amp;n=314820&amp;date=16.03.2022" TargetMode="External"/><Relationship Id="rId28" Type="http://schemas.openxmlformats.org/officeDocument/2006/relationships/hyperlink" Target="https://login.consultant.ru/link/?req=doc&amp;base=LAW&amp;n=185738&amp;date=16.03.2022&amp;dst=101212&amp;field=134" TargetMode="External"/><Relationship Id="rId10" Type="http://schemas.openxmlformats.org/officeDocument/2006/relationships/hyperlink" Target="https://login.consultant.ru/link/?req=doc&amp;base=LAW&amp;n=410940&amp;date=16.03.2022&amp;dst=1202&amp;field=134" TargetMode="External"/><Relationship Id="rId19" Type="http://schemas.openxmlformats.org/officeDocument/2006/relationships/hyperlink" Target="https://login.consultant.ru/link/?req=doc&amp;base=LAW&amp;n=369421&amp;date=16.03.2022&amp;dst=100011&amp;field=134" TargetMode="External"/><Relationship Id="rId31" Type="http://schemas.openxmlformats.org/officeDocument/2006/relationships/hyperlink" Target="https://login.consultant.ru/link/?req=doc&amp;base=LAW&amp;n=185738&amp;date=16.03.2022&amp;dst=10125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182&amp;date=16.03.2022&amp;dst=101190&amp;field=134" TargetMode="External"/><Relationship Id="rId14" Type="http://schemas.openxmlformats.org/officeDocument/2006/relationships/hyperlink" Target="https://login.consultant.ru/link/?req=doc&amp;base=LAW&amp;n=303793&amp;date=16.03.2022&amp;dst=100297&amp;field=134" TargetMode="External"/><Relationship Id="rId22" Type="http://schemas.openxmlformats.org/officeDocument/2006/relationships/hyperlink" Target="https://login.consultant.ru/link/?req=doc&amp;base=LAW&amp;n=369421&amp;date=16.03.2022&amp;dst=100011&amp;field=134" TargetMode="External"/><Relationship Id="rId27" Type="http://schemas.openxmlformats.org/officeDocument/2006/relationships/hyperlink" Target="https://login.consultant.ru/link/?req=doc&amp;base=LAW&amp;n=185738&amp;date=16.03.2022&amp;dst=101253&amp;field=134" TargetMode="External"/><Relationship Id="rId30" Type="http://schemas.openxmlformats.org/officeDocument/2006/relationships/hyperlink" Target="https://login.consultant.ru/link/?req=doc&amp;base=LAW&amp;n=185738&amp;date=16.03.2022&amp;dst=101255&amp;field=13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ED2B-6333-427F-9355-3DDBBC41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41</Pages>
  <Words>18102</Words>
  <Characters>103186</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cp:lastPrinted>2025-07-01T04:46:00Z</cp:lastPrinted>
  <dcterms:created xsi:type="dcterms:W3CDTF">2024-02-26T09:06:00Z</dcterms:created>
  <dcterms:modified xsi:type="dcterms:W3CDTF">2025-11-12T09:40:00Z</dcterms:modified>
</cp:coreProperties>
</file>