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EF" w:rsidRDefault="001E11EF" w:rsidP="001E11EF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0" layoutInCell="1" allowOverlap="1" wp14:editId="13B34C57">
            <wp:simplePos x="0" y="0"/>
            <wp:positionH relativeFrom="page">
              <wp:posOffset>3731481</wp:posOffset>
            </wp:positionH>
            <wp:positionV relativeFrom="paragraph">
              <wp:posOffset>-177357</wp:posOffset>
            </wp:positionV>
            <wp:extent cx="644525" cy="1155700"/>
            <wp:effectExtent l="0" t="0" r="3175" b="6350"/>
            <wp:wrapNone/>
            <wp:docPr id="1" name="Рисунок 1" descr="БолхуныСП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лхуныСП-ПП-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1EF" w:rsidRDefault="001E11EF" w:rsidP="001E11EF">
      <w:pPr>
        <w:pStyle w:val="ConsPlusNormal"/>
        <w:jc w:val="both"/>
        <w:rPr>
          <w:rFonts w:ascii="Times New Roman" w:hAnsi="Times New Roman" w:cs="Times New Roman"/>
        </w:rPr>
      </w:pPr>
    </w:p>
    <w:p w:rsidR="001E11EF" w:rsidRDefault="001E11EF" w:rsidP="001E11EF">
      <w:pPr>
        <w:ind w:left="5103"/>
        <w:jc w:val="center"/>
        <w:rPr>
          <w:b/>
          <w:lang w:eastAsia="ar-SA"/>
        </w:rPr>
      </w:pPr>
    </w:p>
    <w:p w:rsidR="001E11EF" w:rsidRPr="00264197" w:rsidRDefault="001E11EF" w:rsidP="001E11EF">
      <w:pPr>
        <w:pStyle w:val="Standard"/>
        <w:tabs>
          <w:tab w:val="left" w:pos="3780"/>
        </w:tabs>
        <w:rPr>
          <w:rFonts w:eastAsia="Times New Roman" w:cs="Times New Roman"/>
          <w:b/>
          <w:bCs/>
          <w:color w:val="000000"/>
          <w:sz w:val="28"/>
          <w:szCs w:val="28"/>
          <w:lang w:val="ru-RU" w:eastAsia="zh-CN" w:bidi="hi-IN"/>
        </w:rPr>
      </w:pPr>
    </w:p>
    <w:p w:rsidR="001E11EF" w:rsidRDefault="001E11EF" w:rsidP="001E11EF">
      <w:pPr>
        <w:contextualSpacing/>
        <w:rPr>
          <w:sz w:val="28"/>
          <w:szCs w:val="28"/>
        </w:rPr>
      </w:pPr>
    </w:p>
    <w:p w:rsidR="001E11EF" w:rsidRPr="0017269D" w:rsidRDefault="001E11EF" w:rsidP="001E11E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7269D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1E11EF" w:rsidRPr="0017269D" w:rsidRDefault="001E11EF" w:rsidP="001E11E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7269D">
        <w:rPr>
          <w:rFonts w:ascii="Times New Roman" w:hAnsi="Times New Roman" w:cs="Times New Roman"/>
          <w:sz w:val="32"/>
          <w:szCs w:val="32"/>
        </w:rPr>
        <w:t>Астраханская область Ахтубинский район</w:t>
      </w:r>
    </w:p>
    <w:p w:rsidR="0017269D" w:rsidRDefault="001E11EF" w:rsidP="001E11E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7269D">
        <w:rPr>
          <w:rFonts w:ascii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1E11EF" w:rsidRPr="0017269D" w:rsidRDefault="001E11EF" w:rsidP="001E11E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7269D">
        <w:rPr>
          <w:rFonts w:ascii="Times New Roman" w:hAnsi="Times New Roman" w:cs="Times New Roman"/>
          <w:sz w:val="32"/>
          <w:szCs w:val="32"/>
        </w:rPr>
        <w:t xml:space="preserve"> «Сельское поселение село Болхуны Ахтубинского муниципального района Астраханской области»</w:t>
      </w:r>
    </w:p>
    <w:p w:rsidR="001E11EF" w:rsidRPr="0017269D" w:rsidRDefault="001E11EF" w:rsidP="001E11E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1E11EF" w:rsidRPr="0017269D" w:rsidRDefault="001E11EF" w:rsidP="001E11EF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1E11EF" w:rsidRDefault="001E11EF" w:rsidP="00A30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17269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Постановление</w:t>
      </w:r>
    </w:p>
    <w:p w:rsidR="0017269D" w:rsidRPr="0017269D" w:rsidRDefault="0017269D" w:rsidP="00A30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</w:p>
    <w:p w:rsidR="001E11EF" w:rsidRPr="0017269D" w:rsidRDefault="001E11EF" w:rsidP="001E11EF">
      <w:pPr>
        <w:shd w:val="clear" w:color="auto" w:fill="FFFFFF"/>
        <w:tabs>
          <w:tab w:val="left" w:pos="732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17269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20.06.2024                                  </w:t>
      </w:r>
      <w:r w:rsidRPr="0017269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ab/>
        <w:t>№27-ДП</w:t>
      </w:r>
    </w:p>
    <w:p w:rsidR="00B93986" w:rsidRPr="0017269D" w:rsidRDefault="00B93986" w:rsidP="0017269D">
      <w:pPr>
        <w:shd w:val="clear" w:color="auto" w:fill="FFFFFF"/>
        <w:tabs>
          <w:tab w:val="left" w:pos="7325"/>
        </w:tabs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1726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«Об утверждении Положения о порядке формирования и использования целевых взносов, добровольных</w:t>
      </w:r>
      <w:r w:rsidR="0017269D" w:rsidRPr="001726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1726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пожертвований юридических и физических лиц в бюджет муниципального образования</w:t>
      </w:r>
      <w:r w:rsidR="0017269D" w:rsidRPr="001726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1E11EF" w:rsidRPr="001726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«Сельское поселение село Болхуны Ахтубинского муниципального района</w:t>
      </w:r>
      <w:r w:rsidR="0017269D" w:rsidRPr="001726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1E11EF" w:rsidRPr="001726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Астраханской области</w:t>
      </w:r>
      <w:r w:rsidRPr="0017269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»</w:t>
      </w:r>
    </w:p>
    <w:p w:rsidR="001E11EF" w:rsidRPr="0017269D" w:rsidRDefault="001E11EF" w:rsidP="001E11EF">
      <w:pPr>
        <w:shd w:val="clear" w:color="auto" w:fill="FFFFFF"/>
        <w:tabs>
          <w:tab w:val="left" w:pos="732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:rsidR="00B93986" w:rsidRPr="0017269D" w:rsidRDefault="00B93986" w:rsidP="001726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 Гражданским кодексом Российской Федерации, Федеральным законом от 06.10.2003 № 131-ФЗ «Об общих принципах организации местного самоуправления в Российской Федерации», Федеральным законом от 29.12.2012 № 273-ФЗ «Об образовании в Российской Федерации», Федеральным законом от 11.08.1995 № 135-ФЗ «О благотворительной деятельности и благотворительных организациях», на основании Устава муниципального образования, администрация муниципального образования </w:t>
      </w:r>
      <w:r w:rsidR="001E11EF" w:rsidRPr="0017269D">
        <w:rPr>
          <w:rFonts w:ascii="Times New Roman" w:hAnsi="Times New Roman" w:cs="Times New Roman"/>
          <w:sz w:val="28"/>
          <w:szCs w:val="28"/>
        </w:rPr>
        <w:t>«Сельское поселение село Болхуны Ахтубинского муниципального района Астраханской области»</w:t>
      </w:r>
      <w:r w:rsidR="001E11EF" w:rsidRPr="00172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72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:rsidR="0017269D" w:rsidRPr="0017269D" w:rsidRDefault="0017269D" w:rsidP="001726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93986" w:rsidRPr="0017269D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C071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Pr="00172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Утвердить Положения о порядке формирования и использования целевых взносов, добровольных пожертвований юридических и физических лиц в бюджет муниципального образования (приложение).</w:t>
      </w:r>
    </w:p>
    <w:p w:rsidR="00B93986" w:rsidRPr="0017269D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2. </w:t>
      </w:r>
      <w:r w:rsidR="00C071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172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Настоящее постановление подлежит официальному опубликованию (обнародованию) в установленном порядке. </w:t>
      </w:r>
    </w:p>
    <w:p w:rsidR="00B93986" w:rsidRPr="0017269D" w:rsidRDefault="00C071A4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bookmarkStart w:id="0" w:name="_GoBack"/>
      <w:bookmarkEnd w:id="0"/>
      <w:r w:rsidR="00B93986" w:rsidRPr="00172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B93986" w:rsidRPr="00172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Постановление вступает в силу со дня подписания. </w:t>
      </w:r>
    </w:p>
    <w:p w:rsidR="00A302BF" w:rsidRPr="0017269D" w:rsidRDefault="00A302BF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B93986" w:rsidRPr="0017269D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72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муниципального </w:t>
      </w:r>
      <w:proofErr w:type="gramStart"/>
      <w:r w:rsidRPr="00172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образования</w:t>
      </w:r>
      <w:r w:rsidR="001E11EF" w:rsidRPr="00172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  </w:t>
      </w:r>
      <w:proofErr w:type="gramEnd"/>
      <w:r w:rsidR="001E11EF" w:rsidRPr="001726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Н. Д. Руденко</w:t>
      </w:r>
    </w:p>
    <w:p w:rsidR="001E11EF" w:rsidRPr="0017269D" w:rsidRDefault="001E11EF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1E11EF" w:rsidRDefault="001E11EF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93986" w:rsidRPr="00B93986" w:rsidRDefault="00B93986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к постановлению</w:t>
      </w: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администрации</w:t>
      </w: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муниципального образования</w:t>
      </w: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</w:t>
      </w: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о порядке формирования и использования целевых</w:t>
      </w: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взносов, добровольных пожертвований юридических и</w:t>
      </w: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физических лиц в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бюджет</w:t>
      </w: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муниципального образования 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Общие положения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Настоящее Положение о порядке формирования и использования целевых взносов, добровольных пожертвований юридических и физических лиц </w:t>
      </w:r>
      <w:r w:rsidR="001E11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бюджет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муниципального образования (далее Положение) разработано в соответствии с Гражданским кодексом Российской Федерации, Налоговым кодексом Российской Федерации, </w:t>
      </w:r>
      <w:r w:rsidR="00B55DB9" w:rsidRP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Федеральны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="00B55DB9" w:rsidRP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закон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ом</w:t>
      </w:r>
      <w:r w:rsidR="00B55DB9" w:rsidRP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12 января 1996 г. 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</w:t>
      </w:r>
      <w:r w:rsidR="00B55DB9" w:rsidRP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7-ФЗ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</w:t>
      </w:r>
      <w:r w:rsidR="00B55DB9" w:rsidRP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некоммерческих организациях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»,</w:t>
      </w:r>
      <w:r w:rsidR="00B55DB9"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Федеральным законом от 11.08.1995 № 135-ФЗ «О благотворительной деятельности и благотворительных организациях».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Настоящее Положение определяет порядок формирования, получения и использования целевых взносов, добровольных пожертвований в 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бюджет 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r w:rsidR="001E11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«Сельское поселение село Болхуны Ахтубинского муниципального района Астраханской области» (далее муниципальное образование)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направленных на 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исполнение полномочий органов местного самоуправления муниципального образования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Цели привлечения целевых взносов</w:t>
      </w: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и добровольных пожертвований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Основными целями привлечения целевых взносов и добровольных пожертвований от юридических и физических лиц в 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бюджет муниципального образования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является: содействия деятельности в сфере 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полномочий органов местного самоуправления муниципального образования. 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Порядок и условия привлечения целевых</w:t>
      </w: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взносов и добровольных пожертвований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 В соответствии с действующим законодательством 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муниципального образования 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может привлекать дополнительные финансовые средства, в том числе за счет целевых взносов, добровольных пожертвований физических и юридических лиц.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Одним из источников формирования имущества и финансовых ресурсов являются добровольные имущественные взносы и пожертвования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 Привлечение целевых взносов и добровольных пожертвований юридических и физических лиц осуществляется на добровольной основе.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 Периодичность и конкретную сумму целевых взносов и добровольных пожертвований юридические и физические лица определяют самостоятельно.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Информация о возможности внесения целевых взносов и пожертвований доводится до сведения юридических и физических лиц через официальны сайт 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сети «Интернет», либо иным способом.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Порядок получения и учет целевых</w:t>
      </w: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взносов и добровольных пожертвований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4.1. Целевые взносы и добровольные пожертвования в денежной форме вносятся на 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расчетный 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счет 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Администрации муниципального образования 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путем перечисления по безналичному расчету и являются доходами муниципального образования.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Целевые взносы и добровольные пожертвования могут быть оказаны 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натуральной (строительные и другие материалы, оборудование, канцелярские товары, и т.д.) 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так и в денежной </w:t>
      </w:r>
      <w:r w:rsidR="00B55DB9"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форме 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основании договора пожертвования (приложение № 1).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Переданное имущество оформляется в обязательном порядке актом приема-передачи и ставится на баланс в соответствии с действующим законодательством Российской Федерации (приложение № 2).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</w:t>
      </w:r>
      <w:r w:rsidR="00B55DB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Бухгалтерский учет поступления и расходования средств добровольных пожертвований осуществляется в соответствии с приказом 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</w:t>
      </w:r>
      <w:r w:rsidR="00F565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Поступление и расходование средств добровольных пожертвований отражается в бюджетной отчетности главного распорядителя бюджетных средств, утвержденной приказом 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Расходование целевых взносов и добровольных пожертвований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5.1. При поступлении в бюджет муниципального образования целевых средств, сверх объемов, утвержденных законом (решением) о бюджете, на сумму указанных поступлений могут быть увеличены бюджетные ассигнования соответствующему главному распорядителю бюджетных средств для осуществления целевых расходов.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5.2. Для расходования целевых взносов и добровольных пожертвований составляется смета расходов с учетом поступивших денежных средств на цел</w:t>
      </w:r>
      <w:r w:rsidR="00F565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евое использование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В случае необходимости в течение года в смету расходов могут быть внесены изменения и дополнения.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5.3. Распоряжение привлеченными пожертвованиями, целевыми взносами осуществляет по объявленному целевому назначению (при наличии условия) или в </w:t>
      </w:r>
      <w:r w:rsidR="00F565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соответствии с полномочиями органа местного самоуправления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без целевого назначения.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 Контроль за использованием целевых</w:t>
      </w: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взносов и добровольных пожертвований</w:t>
      </w:r>
    </w:p>
    <w:p w:rsidR="00F56569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6.1. </w:t>
      </w:r>
      <w:r w:rsidR="00F565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</w:t>
      </w:r>
      <w:r w:rsidR="00F56569"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ридически</w:t>
      </w:r>
      <w:r w:rsidR="00F565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="00F56569"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физически</w:t>
      </w:r>
      <w:r w:rsidR="00F565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="00F56569"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лиц</w:t>
      </w:r>
      <w:r w:rsidR="00F565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а,</w:t>
      </w:r>
      <w:r w:rsidR="00F56569"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осуществля</w:t>
      </w:r>
      <w:r w:rsidR="00F565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ющие</w:t>
      </w:r>
      <w:r w:rsidR="00F56569"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добровольной основе</w:t>
      </w:r>
      <w:r w:rsidR="00F565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пожертвования, вправе проводить к</w:t>
      </w:r>
      <w:r w:rsidR="00F56569"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онтроль за использованием целевых</w:t>
      </w:r>
      <w:r w:rsidR="00F56569"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взносов и добровольных пожертвований.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7. Заключительные положения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7.1. Персональную ответственность за соблюдение порядка получения, учета и использования целевых взносов, добровольных пожертвований несет </w:t>
      </w:r>
      <w:r w:rsidR="001E11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главный бухгалтер муниципального образования.</w:t>
      </w:r>
    </w:p>
    <w:p w:rsidR="00A302BF" w:rsidRDefault="00A302BF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302BF" w:rsidRDefault="00A302BF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E11EF" w:rsidRDefault="001E11EF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E11EF" w:rsidRDefault="001E11EF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E11EF" w:rsidRDefault="001E11EF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E11EF" w:rsidRDefault="001E11EF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E11EF" w:rsidRDefault="001E11EF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E11EF" w:rsidRDefault="001E11EF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E11EF" w:rsidRDefault="001E11EF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E11EF" w:rsidRDefault="001E11EF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E11EF" w:rsidRDefault="001E11EF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E11EF" w:rsidRDefault="001E11EF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E11EF" w:rsidRDefault="001E11EF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E11EF" w:rsidRDefault="001E11EF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93986" w:rsidRPr="00B93986" w:rsidRDefault="00B93986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№ 1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 положению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 порядке формирования и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использования целевых взносов,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добровольных пожертвований юридических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 физических лиц в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бюджет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муниципального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образования 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Договор №_____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пожертвования 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_______________________________________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«______»</w:t>
      </w:r>
      <w:r w:rsidR="00A302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_________20__г.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Муниципальное ______________________________________________, именуемое в дальнейшем «Одаряемый», в лице ___________________________, действующего на основании Устава, с одной стороны и_________________________________________________________, именуемый в дальнейшем «Жертвователь», действующий на основании________________ паспорт__________________________________, с другой стороны, заключили настоящий договор о нижеследующем: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Предмет договора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Жертвователь обязуется безвозмездно передать Одаряемому в собственность на цели, указанные в настоящем Договоре, имущество (далее по тексту договора - Пожертвование) в виде______________________________.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 Пожертвование передается в собственность Одаряемому на осуществление целей, установленных решением управляющего совета о привлечении пожертвований _________________________________________.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1.3. Указанные в п. 1.2. цели использования Пожертвования соответствуют целям благотворительной деятельности, определенным в ст. 2 Федерального закона № 135-ФЗ от 11.08.1995 «О благотворительной деятельности и благотворительных организациях».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Права и обязанности сторон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2.1. Жертвователь обязуется передать Пожертвование Одаряемому в течение ___ рабочих дней с момента подписания настоящего Договора.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2.2. Одаряемый вправе в любое время до передачи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2.3. Одаряемый обязан использовать Пожертвование исключительно в целях, указанных в п. 1.2. настоящего Договора.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2.4. Одаряемый принимает Пожертвование, согласно Приложению № 1 к настоящему Договору.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 w:rsidR="00A302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 w:rsidR="00A302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Если использование Пожертвования в соответствии с целями, указанными в п. 1.2 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Ответственность сторон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3.1. Использование Пожертвования или его части не в соответствии с оговоренными в 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Прочие условия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4.1. Настоящий договор вступает в силу с момента его подписания сторонами.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4.2. Все споры, вытекающие из настоящего Договора, разрешаются сторонами путем переговоров.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</w:t>
      </w:r>
      <w:r w:rsidR="00A302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Настоящий Договор составлен в двух экземплярах, имеющих равную юридическую силу - по одному для каждой из сторон.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Адреса и реквизиты сторон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3215"/>
        <w:gridCol w:w="2929"/>
        <w:gridCol w:w="2521"/>
      </w:tblGrid>
      <w:tr w:rsidR="00B93986" w:rsidRPr="00B93986" w:rsidTr="00A302BF">
        <w:tc>
          <w:tcPr>
            <w:tcW w:w="691" w:type="dxa"/>
            <w:hideMark/>
          </w:tcPr>
          <w:p w:rsidR="00B93986" w:rsidRPr="00B93986" w:rsidRDefault="00B93986" w:rsidP="00A30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215" w:type="dxa"/>
            <w:hideMark/>
          </w:tcPr>
          <w:p w:rsidR="00B93986" w:rsidRPr="00B93986" w:rsidRDefault="00B93986" w:rsidP="00A30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Жертвователь</w:t>
            </w:r>
          </w:p>
        </w:tc>
        <w:tc>
          <w:tcPr>
            <w:tcW w:w="2929" w:type="dxa"/>
            <w:hideMark/>
          </w:tcPr>
          <w:p w:rsidR="00B93986" w:rsidRPr="00B93986" w:rsidRDefault="00B93986" w:rsidP="00A30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21" w:type="dxa"/>
            <w:hideMark/>
          </w:tcPr>
          <w:p w:rsidR="00B93986" w:rsidRPr="00B93986" w:rsidRDefault="00B93986" w:rsidP="00A30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Одаряемый</w:t>
            </w:r>
          </w:p>
        </w:tc>
      </w:tr>
      <w:tr w:rsidR="00B93986" w:rsidRPr="00B93986" w:rsidTr="00A302BF">
        <w:tc>
          <w:tcPr>
            <w:tcW w:w="691" w:type="dxa"/>
            <w:hideMark/>
          </w:tcPr>
          <w:p w:rsidR="00B93986" w:rsidRPr="00B93986" w:rsidRDefault="00B93986" w:rsidP="00A30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215" w:type="dxa"/>
            <w:tcBorders>
              <w:bottom w:val="single" w:sz="6" w:space="0" w:color="000000"/>
            </w:tcBorders>
            <w:hideMark/>
          </w:tcPr>
          <w:p w:rsidR="00B93986" w:rsidRPr="00B93986" w:rsidRDefault="00B93986" w:rsidP="00A30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929" w:type="dxa"/>
            <w:hideMark/>
          </w:tcPr>
          <w:p w:rsidR="00B93986" w:rsidRPr="00B93986" w:rsidRDefault="00B93986" w:rsidP="00A30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21" w:type="dxa"/>
            <w:tcBorders>
              <w:bottom w:val="single" w:sz="6" w:space="0" w:color="000000"/>
            </w:tcBorders>
            <w:hideMark/>
          </w:tcPr>
          <w:p w:rsidR="00B93986" w:rsidRPr="00B93986" w:rsidRDefault="00B93986" w:rsidP="00A30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:rsidR="00A302BF" w:rsidRDefault="00A302BF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302BF" w:rsidRDefault="00A302BF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302BF" w:rsidRDefault="00A302BF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302BF" w:rsidRDefault="00A302BF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17269D" w:rsidRDefault="0017269D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A302BF" w:rsidRDefault="00A302BF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93986" w:rsidRPr="00B93986" w:rsidRDefault="00B93986" w:rsidP="00A302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№ 2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 положению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 порядке формирования и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использования целевых взносов,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добровольных пожертвований юридических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 физических лиц в </w:t>
      </w:r>
      <w:r w:rsidR="00A302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бюджет 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образования 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Акт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приемки-передачи имущества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«__» ________ ____ г.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_________________________________________, именуем</w:t>
      </w:r>
      <w:r w:rsidR="00A302B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 в дальнейшем «Жертвователь», в лице _________________________________, действующий __________________________________ на основании __________________________________, с одной стороны и ___________________________________________, именуемое в дальнейшем «Одаряемый», в лице директора ______________, действующего на основании Устава, с другой стороны, именуемые вместе «Стороны», а по отдельности «Сторона», составили настоящий акт (далее - Акт) о нижеследующем.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Во исполнение п. 1.1 Договора пожертвования от «___» _________ г.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Жертвователь передал, а Одаряемый принял следующее имущество.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Наименование имущества____________________________________________ Количество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Стоимость ____________________________________________________руб.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Техническое состояние имущества: ____________________________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Документы на имущество: ____________________________________</w:t>
      </w:r>
    </w:p>
    <w:p w:rsidR="00B93986" w:rsidRPr="00B93986" w:rsidRDefault="00B93986" w:rsidP="00A30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39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Настоящий Акт составлен в двух экземплярах, по одному для каждой из Сторон, и является неотъемлемой частью Договора пожертвования №____________от «___» _____ г.</w:t>
      </w:r>
    </w:p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3215"/>
        <w:gridCol w:w="2929"/>
        <w:gridCol w:w="2379"/>
      </w:tblGrid>
      <w:tr w:rsidR="00B93986" w:rsidRPr="00B93986" w:rsidTr="00A302BF">
        <w:tc>
          <w:tcPr>
            <w:tcW w:w="691" w:type="dxa"/>
            <w:hideMark/>
          </w:tcPr>
          <w:p w:rsidR="00B93986" w:rsidRPr="00B93986" w:rsidRDefault="00B93986" w:rsidP="00A30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215" w:type="dxa"/>
            <w:hideMark/>
          </w:tcPr>
          <w:p w:rsidR="00B93986" w:rsidRPr="00B93986" w:rsidRDefault="00B93986" w:rsidP="00A30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Жертвователь</w:t>
            </w:r>
          </w:p>
        </w:tc>
        <w:tc>
          <w:tcPr>
            <w:tcW w:w="2929" w:type="dxa"/>
            <w:hideMark/>
          </w:tcPr>
          <w:p w:rsidR="00B93986" w:rsidRPr="00B93986" w:rsidRDefault="00B93986" w:rsidP="00A30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79" w:type="dxa"/>
            <w:hideMark/>
          </w:tcPr>
          <w:p w:rsidR="00B93986" w:rsidRPr="00B93986" w:rsidRDefault="00B93986" w:rsidP="00A30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Одаряемый</w:t>
            </w:r>
          </w:p>
        </w:tc>
      </w:tr>
      <w:tr w:rsidR="00B93986" w:rsidRPr="00B93986" w:rsidTr="00A302BF">
        <w:tc>
          <w:tcPr>
            <w:tcW w:w="691" w:type="dxa"/>
            <w:hideMark/>
          </w:tcPr>
          <w:p w:rsidR="00B93986" w:rsidRPr="00B93986" w:rsidRDefault="00B93986" w:rsidP="00A30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3215" w:type="dxa"/>
            <w:tcBorders>
              <w:bottom w:val="single" w:sz="6" w:space="0" w:color="000000"/>
            </w:tcBorders>
            <w:hideMark/>
          </w:tcPr>
          <w:p w:rsidR="00B93986" w:rsidRPr="00B93986" w:rsidRDefault="00B93986" w:rsidP="00A30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929" w:type="dxa"/>
            <w:hideMark/>
          </w:tcPr>
          <w:p w:rsidR="00B93986" w:rsidRPr="00B93986" w:rsidRDefault="00B93986" w:rsidP="00A30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379" w:type="dxa"/>
            <w:tcBorders>
              <w:bottom w:val="single" w:sz="6" w:space="0" w:color="000000"/>
            </w:tcBorders>
            <w:hideMark/>
          </w:tcPr>
          <w:p w:rsidR="00B93986" w:rsidRPr="00B93986" w:rsidRDefault="00B93986" w:rsidP="00A302B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39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:rsidR="00E83DE5" w:rsidRPr="00B93986" w:rsidRDefault="00E83DE5" w:rsidP="00A30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3DE5" w:rsidRPr="00B9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algun Gothic Semilight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86"/>
    <w:rsid w:val="00102F12"/>
    <w:rsid w:val="0017269D"/>
    <w:rsid w:val="001E11EF"/>
    <w:rsid w:val="00A302BF"/>
    <w:rsid w:val="00B55DB9"/>
    <w:rsid w:val="00B93986"/>
    <w:rsid w:val="00BC07E0"/>
    <w:rsid w:val="00C071A4"/>
    <w:rsid w:val="00E83DE5"/>
    <w:rsid w:val="00F5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D853"/>
  <w15:chartTrackingRefBased/>
  <w15:docId w15:val="{042EC420-F02C-408E-8D53-985CB93C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9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1">
    <w:name w:val="s_1"/>
    <w:basedOn w:val="a"/>
    <w:rsid w:val="00B9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B93986"/>
    <w:rPr>
      <w:color w:val="0000FF"/>
      <w:u w:val="single"/>
    </w:rPr>
  </w:style>
  <w:style w:type="paragraph" w:customStyle="1" w:styleId="s16">
    <w:name w:val="s_16"/>
    <w:basedOn w:val="a"/>
    <w:rsid w:val="00B9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mpty">
    <w:name w:val="empty"/>
    <w:basedOn w:val="a"/>
    <w:rsid w:val="00B9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37">
    <w:name w:val="s_37"/>
    <w:basedOn w:val="a"/>
    <w:rsid w:val="00B9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B93986"/>
    <w:rPr>
      <w:i/>
      <w:iCs/>
    </w:rPr>
  </w:style>
  <w:style w:type="paragraph" w:customStyle="1" w:styleId="s9">
    <w:name w:val="s_9"/>
    <w:basedOn w:val="a"/>
    <w:rsid w:val="00B9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1E1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Standard">
    <w:name w:val="Standard"/>
    <w:qFormat/>
    <w:rsid w:val="001E11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9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96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Пользователь Windows</cp:lastModifiedBy>
  <cp:revision>4</cp:revision>
  <dcterms:created xsi:type="dcterms:W3CDTF">2024-07-23T11:36:00Z</dcterms:created>
  <dcterms:modified xsi:type="dcterms:W3CDTF">2024-08-07T06:16:00Z</dcterms:modified>
</cp:coreProperties>
</file>