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FB" w:rsidRPr="008306FB" w:rsidRDefault="008306FB" w:rsidP="008306FB">
      <w:pPr>
        <w:spacing w:line="36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sub_17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8306FB">
        <w:rPr>
          <w:rFonts w:ascii="Times New Roman" w:hAnsi="Times New Roman" w:cs="Times New Roman"/>
          <w:b/>
          <w:color w:val="000000"/>
          <w:sz w:val="28"/>
          <w:szCs w:val="28"/>
        </w:rPr>
        <w:t>СОВЕТ МУНИЦИПАЛЬНОГО ОБРАЗОВАНИЯ</w:t>
      </w:r>
    </w:p>
    <w:p w:rsidR="008306FB" w:rsidRPr="008306FB" w:rsidRDefault="008306FB" w:rsidP="008306FB">
      <w:pPr>
        <w:tabs>
          <w:tab w:val="center" w:pos="4677"/>
          <w:tab w:val="left" w:pos="7100"/>
        </w:tabs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FB">
        <w:rPr>
          <w:rFonts w:ascii="Times New Roman" w:hAnsi="Times New Roman" w:cs="Times New Roman"/>
          <w:b/>
          <w:color w:val="000000"/>
          <w:sz w:val="28"/>
          <w:szCs w:val="28"/>
        </w:rPr>
        <w:t>«СЕЛО БОЛХУНЫ»</w:t>
      </w:r>
    </w:p>
    <w:p w:rsidR="008306FB" w:rsidRPr="008306FB" w:rsidRDefault="008306FB" w:rsidP="008306FB">
      <w:pPr>
        <w:pStyle w:val="2"/>
        <w:widowControl/>
        <w:numPr>
          <w:ilvl w:val="1"/>
          <w:numId w:val="29"/>
        </w:numPr>
        <w:tabs>
          <w:tab w:val="clear" w:pos="576"/>
          <w:tab w:val="num" w:pos="0"/>
        </w:tabs>
        <w:autoSpaceDE/>
        <w:spacing w:before="0" w:after="0"/>
        <w:ind w:left="0"/>
        <w:rPr>
          <w:rFonts w:ascii="Times New Roman" w:hAnsi="Times New Roman" w:cs="Times New Roman"/>
          <w:b w:val="0"/>
        </w:rPr>
      </w:pPr>
      <w:r w:rsidRPr="008306FB">
        <w:rPr>
          <w:rFonts w:ascii="Times New Roman" w:hAnsi="Times New Roman" w:cs="Times New Roman"/>
          <w:b w:val="0"/>
          <w:lang w:eastAsia="zh-CN"/>
        </w:rPr>
        <w:pict>
          <v:line id="_x0000_s1027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r>
        <w:rPr>
          <w:rFonts w:ascii="Times New Roman" w:hAnsi="Times New Roman" w:cs="Times New Roman"/>
          <w:b w:val="0"/>
          <w:i w:val="0"/>
        </w:rPr>
        <w:t xml:space="preserve">            </w:t>
      </w:r>
    </w:p>
    <w:p w:rsidR="008306FB" w:rsidRPr="008306FB" w:rsidRDefault="008306FB" w:rsidP="008306FB">
      <w:pPr>
        <w:pStyle w:val="2"/>
        <w:widowControl/>
        <w:numPr>
          <w:ilvl w:val="1"/>
          <w:numId w:val="29"/>
        </w:numPr>
        <w:tabs>
          <w:tab w:val="clear" w:pos="576"/>
          <w:tab w:val="num" w:pos="0"/>
        </w:tabs>
        <w:autoSpaceDE/>
        <w:spacing w:before="0" w:after="0"/>
        <w:ind w:left="0"/>
        <w:rPr>
          <w:rFonts w:ascii="Times New Roman" w:hAnsi="Times New Roman" w:cs="Times New Roman"/>
        </w:rPr>
      </w:pPr>
      <w:r w:rsidRPr="008306FB">
        <w:rPr>
          <w:rFonts w:ascii="Times New Roman" w:hAnsi="Times New Roman" w:cs="Times New Roman"/>
          <w:i w:val="0"/>
        </w:rPr>
        <w:t xml:space="preserve">                                                    </w:t>
      </w:r>
      <w:proofErr w:type="gramStart"/>
      <w:r w:rsidRPr="008306FB"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</w:t>
      </w:r>
      <w:r w:rsidRPr="008306FB"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 xml:space="preserve"> </w:t>
      </w:r>
      <w:r w:rsidRPr="008306FB">
        <w:rPr>
          <w:rFonts w:ascii="Times New Roman" w:hAnsi="Times New Roman" w:cs="Times New Roman"/>
          <w:i w:val="0"/>
        </w:rPr>
        <w:t>Ш Е Н И Е</w:t>
      </w:r>
    </w:p>
    <w:p w:rsidR="008306FB" w:rsidRPr="008306FB" w:rsidRDefault="008306FB" w:rsidP="008306FB">
      <w:pPr>
        <w:rPr>
          <w:rFonts w:ascii="Times New Roman" w:hAnsi="Times New Roman" w:cs="Times New Roman"/>
          <w:sz w:val="28"/>
          <w:szCs w:val="28"/>
        </w:rPr>
      </w:pPr>
    </w:p>
    <w:p w:rsidR="008306FB" w:rsidRPr="008306FB" w:rsidRDefault="008306FB" w:rsidP="008306FB">
      <w:pPr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306F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306FB">
        <w:rPr>
          <w:rFonts w:ascii="Times New Roman" w:hAnsi="Times New Roman" w:cs="Times New Roman"/>
          <w:color w:val="000000"/>
          <w:sz w:val="28"/>
          <w:szCs w:val="28"/>
          <w:u w:val="single"/>
        </w:rPr>
        <w:t>15.0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8306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.2017г    </w:t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8306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8306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с. </w:t>
      </w:r>
      <w:proofErr w:type="spellStart"/>
      <w:r w:rsidRPr="008306FB">
        <w:rPr>
          <w:rFonts w:ascii="Times New Roman" w:hAnsi="Times New Roman" w:cs="Times New Roman"/>
          <w:color w:val="000000"/>
          <w:sz w:val="28"/>
          <w:szCs w:val="28"/>
        </w:rPr>
        <w:t>Болхуны</w:t>
      </w:r>
      <w:proofErr w:type="spellEnd"/>
    </w:p>
    <w:p w:rsidR="008306FB" w:rsidRPr="008306FB" w:rsidRDefault="008306FB" w:rsidP="008306FB">
      <w:pPr>
        <w:pStyle w:val="1"/>
        <w:keepNext/>
        <w:numPr>
          <w:ilvl w:val="0"/>
          <w:numId w:val="0"/>
        </w:numPr>
        <w:spacing w:before="0" w:after="0" w:line="216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306FB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</w:p>
    <w:p w:rsidR="008306FB" w:rsidRPr="008306FB" w:rsidRDefault="008306FB" w:rsidP="008306FB">
      <w:pPr>
        <w:numPr>
          <w:ilvl w:val="0"/>
          <w:numId w:val="29"/>
        </w:numPr>
        <w:tabs>
          <w:tab w:val="clear" w:pos="432"/>
          <w:tab w:val="num" w:pos="0"/>
          <w:tab w:val="left" w:pos="6663"/>
        </w:tabs>
        <w:ind w:left="0" w:right="340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6F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решение</w:t>
      </w:r>
    </w:p>
    <w:p w:rsidR="008306FB" w:rsidRPr="008306FB" w:rsidRDefault="008306FB" w:rsidP="008306FB">
      <w:pPr>
        <w:numPr>
          <w:ilvl w:val="0"/>
          <w:numId w:val="29"/>
        </w:numPr>
        <w:tabs>
          <w:tab w:val="clear" w:pos="432"/>
          <w:tab w:val="num" w:pos="0"/>
          <w:tab w:val="left" w:pos="6663"/>
        </w:tabs>
        <w:ind w:left="0" w:right="283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МО «Село </w:t>
      </w:r>
      <w:proofErr w:type="spellStart"/>
      <w:r w:rsidRPr="008306FB">
        <w:rPr>
          <w:rFonts w:ascii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306FB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06FB">
        <w:rPr>
          <w:rFonts w:ascii="Times New Roman" w:hAnsi="Times New Roman" w:cs="Times New Roman"/>
          <w:sz w:val="28"/>
          <w:szCs w:val="28"/>
          <w:lang w:eastAsia="ru-RU"/>
        </w:rPr>
        <w:t>0.20</w:t>
      </w:r>
      <w:r>
        <w:rPr>
          <w:rFonts w:ascii="Times New Roman" w:hAnsi="Times New Roman" w:cs="Times New Roman"/>
          <w:sz w:val="28"/>
          <w:szCs w:val="28"/>
          <w:lang w:eastAsia="ru-RU"/>
        </w:rPr>
        <w:t>14г. №7</w:t>
      </w:r>
    </w:p>
    <w:p w:rsidR="008306FB" w:rsidRPr="008306FB" w:rsidRDefault="008306FB" w:rsidP="008306FB">
      <w:pPr>
        <w:numPr>
          <w:ilvl w:val="0"/>
          <w:numId w:val="29"/>
        </w:numPr>
        <w:tabs>
          <w:tab w:val="clear" w:pos="432"/>
          <w:tab w:val="num" w:pos="0"/>
          <w:tab w:val="left" w:pos="6663"/>
        </w:tabs>
        <w:ind w:left="0" w:right="297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«Об  утверждении Положения о порядке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владения, пользования и распоряжения муниципальным имуществом МО </w:t>
      </w:r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Pr="008306FB">
        <w:rPr>
          <w:rFonts w:ascii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8306F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306FB" w:rsidRPr="008306FB" w:rsidRDefault="008306FB" w:rsidP="008306FB">
      <w:pPr>
        <w:keepNext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06FB" w:rsidRPr="008306FB" w:rsidRDefault="008306FB" w:rsidP="008306FB">
      <w:pPr>
        <w:pStyle w:val="21"/>
        <w:spacing w:line="216" w:lineRule="auto"/>
        <w:ind w:firstLine="0"/>
      </w:pPr>
    </w:p>
    <w:p w:rsidR="008306FB" w:rsidRPr="008306FB" w:rsidRDefault="008306FB" w:rsidP="008306FB">
      <w:pPr>
        <w:numPr>
          <w:ilvl w:val="0"/>
          <w:numId w:val="29"/>
        </w:numPr>
        <w:tabs>
          <w:tab w:val="clear" w:pos="432"/>
          <w:tab w:val="num" w:pos="0"/>
          <w:tab w:val="left" w:pos="666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6FB">
        <w:rPr>
          <w:rFonts w:ascii="Times New Roman" w:hAnsi="Times New Roman" w:cs="Times New Roman"/>
          <w:sz w:val="28"/>
          <w:szCs w:val="28"/>
        </w:rPr>
        <w:t xml:space="preserve">      Рассмотрев протест </w:t>
      </w:r>
      <w:r>
        <w:rPr>
          <w:rFonts w:ascii="Times New Roman" w:hAnsi="Times New Roman" w:cs="Times New Roman"/>
          <w:sz w:val="28"/>
          <w:szCs w:val="28"/>
        </w:rPr>
        <w:t>прокуратуры от 20</w:t>
      </w:r>
      <w:r w:rsidRPr="008306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06FB">
        <w:rPr>
          <w:rFonts w:ascii="Times New Roman" w:hAnsi="Times New Roman" w:cs="Times New Roman"/>
          <w:sz w:val="28"/>
          <w:szCs w:val="28"/>
        </w:rPr>
        <w:t xml:space="preserve">.2017г. № 7-38-2017  на </w:t>
      </w:r>
      <w:r w:rsidRPr="008306F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8306FB" w:rsidRPr="008306FB" w:rsidRDefault="008306FB" w:rsidP="008306FB">
      <w:pPr>
        <w:numPr>
          <w:ilvl w:val="0"/>
          <w:numId w:val="29"/>
        </w:numPr>
        <w:tabs>
          <w:tab w:val="clear" w:pos="432"/>
          <w:tab w:val="num" w:pos="0"/>
          <w:tab w:val="left" w:pos="666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МО «Село </w:t>
      </w:r>
      <w:proofErr w:type="spellStart"/>
      <w:r w:rsidRPr="008306FB">
        <w:rPr>
          <w:rFonts w:ascii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» от 22.10.2014г. № 7 «Об  утверждении Положения о порядке владения, пользования и распоряжения муниципальным имуществом МО «Село </w:t>
      </w:r>
      <w:proofErr w:type="spellStart"/>
      <w:r w:rsidRPr="008306FB">
        <w:rPr>
          <w:rFonts w:ascii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8306F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6FB">
        <w:rPr>
          <w:rFonts w:ascii="Times New Roman" w:hAnsi="Times New Roman" w:cs="Times New Roman"/>
          <w:sz w:val="28"/>
          <w:szCs w:val="28"/>
        </w:rPr>
        <w:t xml:space="preserve">с участием представителя </w:t>
      </w:r>
      <w:proofErr w:type="spellStart"/>
      <w:r w:rsidRPr="008306FB">
        <w:rPr>
          <w:rFonts w:ascii="Times New Roman" w:hAnsi="Times New Roman" w:cs="Times New Roman"/>
          <w:sz w:val="28"/>
          <w:szCs w:val="28"/>
        </w:rPr>
        <w:t>Ахтубинской</w:t>
      </w:r>
      <w:proofErr w:type="spellEnd"/>
      <w:r w:rsidRPr="008306FB">
        <w:rPr>
          <w:rFonts w:ascii="Times New Roman" w:hAnsi="Times New Roman" w:cs="Times New Roman"/>
          <w:sz w:val="28"/>
          <w:szCs w:val="28"/>
        </w:rPr>
        <w:t xml:space="preserve"> городской прокуратуры </w:t>
      </w:r>
      <w:proofErr w:type="spellStart"/>
      <w:r w:rsidRPr="008306FB">
        <w:rPr>
          <w:rFonts w:ascii="Times New Roman" w:hAnsi="Times New Roman" w:cs="Times New Roman"/>
          <w:sz w:val="28"/>
          <w:szCs w:val="28"/>
        </w:rPr>
        <w:t>А.Н.Кадировой</w:t>
      </w:r>
      <w:proofErr w:type="spellEnd"/>
      <w:r w:rsidRPr="008306FB">
        <w:rPr>
          <w:rFonts w:ascii="Times New Roman" w:hAnsi="Times New Roman" w:cs="Times New Roman"/>
          <w:sz w:val="28"/>
          <w:szCs w:val="28"/>
        </w:rPr>
        <w:t>.</w:t>
      </w:r>
    </w:p>
    <w:p w:rsidR="008306FB" w:rsidRPr="008306FB" w:rsidRDefault="008306FB" w:rsidP="008306FB">
      <w:pPr>
        <w:pStyle w:val="21"/>
        <w:spacing w:line="216" w:lineRule="auto"/>
      </w:pPr>
    </w:p>
    <w:p w:rsidR="008306FB" w:rsidRPr="008306FB" w:rsidRDefault="008306FB" w:rsidP="008306FB">
      <w:pPr>
        <w:pStyle w:val="21"/>
        <w:spacing w:line="216" w:lineRule="auto"/>
      </w:pPr>
      <w:r w:rsidRPr="008306FB">
        <w:t xml:space="preserve">Совет муниципального образования «Село </w:t>
      </w:r>
      <w:proofErr w:type="spellStart"/>
      <w:r w:rsidRPr="008306FB">
        <w:t>Болхуны</w:t>
      </w:r>
      <w:proofErr w:type="spellEnd"/>
      <w:r w:rsidRPr="008306FB">
        <w:t>»</w:t>
      </w:r>
    </w:p>
    <w:p w:rsidR="008306FB" w:rsidRPr="008306FB" w:rsidRDefault="008306FB" w:rsidP="008306FB">
      <w:pPr>
        <w:pStyle w:val="21"/>
        <w:spacing w:line="216" w:lineRule="auto"/>
      </w:pPr>
    </w:p>
    <w:p w:rsidR="008306FB" w:rsidRPr="008306FB" w:rsidRDefault="008306FB" w:rsidP="008306FB">
      <w:pPr>
        <w:pStyle w:val="5"/>
        <w:numPr>
          <w:ilvl w:val="4"/>
          <w:numId w:val="29"/>
        </w:numPr>
        <w:spacing w:line="216" w:lineRule="auto"/>
        <w:ind w:left="0"/>
        <w:jc w:val="left"/>
        <w:rPr>
          <w:b w:val="0"/>
        </w:rPr>
      </w:pPr>
      <w:r w:rsidRPr="008306FB">
        <w:rPr>
          <w:b w:val="0"/>
        </w:rPr>
        <w:t xml:space="preserve">                                             РЕШИЛ:</w:t>
      </w:r>
    </w:p>
    <w:p w:rsidR="008306FB" w:rsidRPr="008306FB" w:rsidRDefault="008306FB" w:rsidP="0083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6FB" w:rsidRPr="008306FB" w:rsidRDefault="008306FB" w:rsidP="008306FB">
      <w:pPr>
        <w:numPr>
          <w:ilvl w:val="0"/>
          <w:numId w:val="29"/>
        </w:numPr>
        <w:tabs>
          <w:tab w:val="clear" w:pos="432"/>
          <w:tab w:val="num" w:pos="0"/>
          <w:tab w:val="left" w:pos="666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</w:t>
      </w:r>
      <w:bookmarkEnd w:id="0"/>
      <w:r w:rsidRPr="0083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 Внести в </w:t>
      </w:r>
      <w:r w:rsidRPr="008306F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МО «Село </w:t>
      </w:r>
      <w:proofErr w:type="spellStart"/>
      <w:r w:rsidRPr="008306FB">
        <w:rPr>
          <w:rFonts w:ascii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8306FB">
        <w:rPr>
          <w:rFonts w:ascii="Times New Roman" w:hAnsi="Times New Roman" w:cs="Times New Roman"/>
          <w:sz w:val="28"/>
          <w:szCs w:val="28"/>
          <w:lang w:eastAsia="ru-RU"/>
        </w:rPr>
        <w:t xml:space="preserve">» от 22.10.2014г. № 7 «Об  утверждении Положения о порядке владения, пользования и распоряжения муниципальным имуществом МО «Село </w:t>
      </w:r>
      <w:proofErr w:type="spellStart"/>
      <w:r w:rsidRPr="008306FB">
        <w:rPr>
          <w:rFonts w:ascii="Times New Roman" w:hAnsi="Times New Roman" w:cs="Times New Roman"/>
          <w:sz w:val="28"/>
          <w:szCs w:val="28"/>
          <w:lang w:eastAsia="ru-RU"/>
        </w:rPr>
        <w:t>Болхуны</w:t>
      </w:r>
      <w:proofErr w:type="spellEnd"/>
      <w:r w:rsidRPr="008306F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06FB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306FB" w:rsidRPr="008306FB" w:rsidRDefault="008306FB" w:rsidP="008306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6FB" w:rsidRPr="008306FB" w:rsidRDefault="008306FB" w:rsidP="008306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6FB">
        <w:rPr>
          <w:rFonts w:ascii="Times New Roman" w:hAnsi="Times New Roman" w:cs="Times New Roman"/>
          <w:sz w:val="28"/>
          <w:szCs w:val="28"/>
        </w:rPr>
        <w:t xml:space="preserve">      1.1.   </w:t>
      </w:r>
      <w:r>
        <w:rPr>
          <w:rFonts w:ascii="Times New Roman" w:hAnsi="Times New Roman" w:cs="Times New Roman"/>
          <w:sz w:val="28"/>
          <w:szCs w:val="28"/>
        </w:rPr>
        <w:t>исключить Главу 2 из Положения.</w:t>
      </w:r>
      <w:r w:rsidRPr="00830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6FB" w:rsidRPr="008306FB" w:rsidRDefault="008306FB" w:rsidP="0083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6FB" w:rsidRPr="008306FB" w:rsidRDefault="008306FB" w:rsidP="0083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6FB" w:rsidRPr="008306FB" w:rsidRDefault="008306FB" w:rsidP="008306FB">
      <w:pPr>
        <w:pStyle w:val="Style9"/>
        <w:widowControl/>
        <w:numPr>
          <w:ilvl w:val="0"/>
          <w:numId w:val="33"/>
        </w:numPr>
        <w:tabs>
          <w:tab w:val="left" w:pos="0"/>
          <w:tab w:val="left" w:pos="540"/>
        </w:tabs>
        <w:spacing w:line="240" w:lineRule="auto"/>
        <w:rPr>
          <w:sz w:val="28"/>
          <w:szCs w:val="28"/>
        </w:rPr>
      </w:pPr>
      <w:r w:rsidRPr="008306FB">
        <w:rPr>
          <w:sz w:val="28"/>
          <w:szCs w:val="28"/>
        </w:rPr>
        <w:t xml:space="preserve">Настоящее решение разместить на официальном сайте муниципального образования «Село </w:t>
      </w:r>
      <w:proofErr w:type="spellStart"/>
      <w:r w:rsidRPr="008306FB">
        <w:rPr>
          <w:sz w:val="28"/>
          <w:szCs w:val="28"/>
        </w:rPr>
        <w:t>Болхуны</w:t>
      </w:r>
      <w:proofErr w:type="spellEnd"/>
      <w:r w:rsidRPr="008306FB">
        <w:rPr>
          <w:sz w:val="28"/>
          <w:szCs w:val="28"/>
        </w:rPr>
        <w:t>».</w:t>
      </w:r>
    </w:p>
    <w:p w:rsidR="008306FB" w:rsidRDefault="008306FB" w:rsidP="008306FB">
      <w:pPr>
        <w:pStyle w:val="Style9"/>
        <w:widowControl/>
        <w:tabs>
          <w:tab w:val="left" w:pos="0"/>
          <w:tab w:val="left" w:pos="540"/>
        </w:tabs>
        <w:spacing w:line="240" w:lineRule="auto"/>
        <w:ind w:firstLine="0"/>
        <w:rPr>
          <w:sz w:val="28"/>
          <w:szCs w:val="28"/>
        </w:rPr>
      </w:pPr>
    </w:p>
    <w:p w:rsidR="00E81EE5" w:rsidRDefault="00E81EE5" w:rsidP="008306FB">
      <w:pPr>
        <w:pStyle w:val="Style9"/>
        <w:widowControl/>
        <w:tabs>
          <w:tab w:val="left" w:pos="0"/>
          <w:tab w:val="left" w:pos="540"/>
        </w:tabs>
        <w:spacing w:line="240" w:lineRule="auto"/>
        <w:ind w:firstLine="0"/>
        <w:rPr>
          <w:sz w:val="28"/>
          <w:szCs w:val="28"/>
        </w:rPr>
      </w:pPr>
    </w:p>
    <w:p w:rsidR="00E81EE5" w:rsidRPr="008306FB" w:rsidRDefault="00E81EE5" w:rsidP="008306FB">
      <w:pPr>
        <w:pStyle w:val="Style9"/>
        <w:widowControl/>
        <w:tabs>
          <w:tab w:val="left" w:pos="0"/>
          <w:tab w:val="left" w:pos="540"/>
        </w:tabs>
        <w:spacing w:line="240" w:lineRule="auto"/>
        <w:ind w:firstLine="0"/>
        <w:rPr>
          <w:sz w:val="28"/>
          <w:szCs w:val="28"/>
        </w:rPr>
      </w:pPr>
    </w:p>
    <w:p w:rsidR="008306FB" w:rsidRPr="008306FB" w:rsidRDefault="008306FB" w:rsidP="008306FB">
      <w:pPr>
        <w:pStyle w:val="Style9"/>
        <w:widowControl/>
        <w:tabs>
          <w:tab w:val="left" w:pos="0"/>
          <w:tab w:val="left" w:pos="540"/>
        </w:tabs>
        <w:spacing w:line="240" w:lineRule="auto"/>
        <w:ind w:firstLine="0"/>
        <w:rPr>
          <w:sz w:val="28"/>
          <w:szCs w:val="28"/>
        </w:rPr>
      </w:pPr>
    </w:p>
    <w:p w:rsidR="008306FB" w:rsidRPr="008306FB" w:rsidRDefault="008306FB" w:rsidP="008306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 xml:space="preserve">Глава МО «Село </w:t>
      </w:r>
      <w:proofErr w:type="spellStart"/>
      <w:r w:rsidRPr="008306FB">
        <w:rPr>
          <w:rFonts w:ascii="Times New Roman" w:hAnsi="Times New Roman" w:cs="Times New Roman"/>
          <w:color w:val="000000"/>
          <w:sz w:val="28"/>
          <w:szCs w:val="28"/>
        </w:rPr>
        <w:t>Болхуны</w:t>
      </w:r>
      <w:proofErr w:type="spellEnd"/>
      <w:r w:rsidRPr="008306FB">
        <w:rPr>
          <w:rFonts w:ascii="Times New Roman" w:hAnsi="Times New Roman" w:cs="Times New Roman"/>
          <w:color w:val="000000"/>
          <w:sz w:val="28"/>
          <w:szCs w:val="28"/>
        </w:rPr>
        <w:t xml:space="preserve">»    </w:t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Н.Д.Руденко </w:t>
      </w:r>
    </w:p>
    <w:p w:rsidR="008306FB" w:rsidRPr="008306FB" w:rsidRDefault="008306FB" w:rsidP="008306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306FB" w:rsidRPr="008306FB" w:rsidRDefault="008306FB" w:rsidP="008306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F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306FB" w:rsidRPr="008306FB" w:rsidRDefault="008306FB" w:rsidP="008306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FB">
        <w:rPr>
          <w:rFonts w:ascii="Times New Roman" w:hAnsi="Times New Roman" w:cs="Times New Roman"/>
          <w:color w:val="000000"/>
          <w:sz w:val="28"/>
          <w:szCs w:val="28"/>
        </w:rPr>
        <w:t xml:space="preserve">       Председатель Совета                                             </w:t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06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Н.Д.Руденко        </w:t>
      </w:r>
    </w:p>
    <w:p w:rsidR="008306FB" w:rsidRDefault="008306FB" w:rsidP="002B60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FB" w:rsidRDefault="008306FB" w:rsidP="002B60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FB" w:rsidRDefault="008306FB" w:rsidP="002B60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FB" w:rsidRDefault="008306FB" w:rsidP="002B60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E5" w:rsidRDefault="00E81EE5" w:rsidP="002B60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F" w:rsidRPr="002B609F" w:rsidRDefault="002B609F" w:rsidP="002B609F">
      <w:pPr>
        <w:rPr>
          <w:rFonts w:ascii="Times New Roman" w:eastAsia="Times New Roman" w:hAnsi="Times New Roman" w:cs="Times New Roman"/>
          <w:lang w:eastAsia="ru-RU"/>
        </w:rPr>
      </w:pPr>
      <w:r w:rsidRPr="002B609F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2B609F" w:rsidRPr="002B609F" w:rsidRDefault="002B609F" w:rsidP="002B609F">
      <w:pPr>
        <w:rPr>
          <w:rFonts w:ascii="Times New Roman" w:eastAsia="Times New Roman" w:hAnsi="Times New Roman" w:cs="Times New Roman"/>
          <w:lang w:eastAsia="ru-RU"/>
        </w:rPr>
      </w:pPr>
      <w:r w:rsidRPr="002B609F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2B609F" w:rsidRPr="002B609F" w:rsidRDefault="002B609F" w:rsidP="002B609F">
      <w:pPr>
        <w:rPr>
          <w:rFonts w:ascii="Times New Roman" w:eastAsia="Times New Roman" w:hAnsi="Times New Roman" w:cs="Times New Roman"/>
          <w:lang w:eastAsia="ru-RU"/>
        </w:rPr>
      </w:pPr>
      <w:r w:rsidRPr="002B609F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2B609F" w:rsidRPr="002B609F" w:rsidRDefault="002B609F" w:rsidP="002B609F">
      <w:pPr>
        <w:rPr>
          <w:rFonts w:ascii="Times New Roman" w:eastAsia="Times New Roman" w:hAnsi="Times New Roman" w:cs="Times New Roman"/>
          <w:lang w:eastAsia="ru-RU"/>
        </w:rPr>
      </w:pPr>
      <w:r w:rsidRPr="002B609F">
        <w:rPr>
          <w:rFonts w:ascii="Times New Roman" w:eastAsia="Times New Roman" w:hAnsi="Times New Roman" w:cs="Times New Roman"/>
          <w:lang w:eastAsia="ru-RU"/>
        </w:rPr>
        <w:t xml:space="preserve">«Село </w:t>
      </w:r>
      <w:proofErr w:type="spellStart"/>
      <w:r w:rsidRPr="002B609F">
        <w:rPr>
          <w:rFonts w:ascii="Times New Roman" w:eastAsia="Times New Roman" w:hAnsi="Times New Roman" w:cs="Times New Roman"/>
          <w:lang w:eastAsia="ru-RU"/>
        </w:rPr>
        <w:t>Болхуны</w:t>
      </w:r>
      <w:proofErr w:type="spellEnd"/>
      <w:r w:rsidRPr="002B609F">
        <w:rPr>
          <w:rFonts w:ascii="Times New Roman" w:eastAsia="Times New Roman" w:hAnsi="Times New Roman" w:cs="Times New Roman"/>
          <w:lang w:eastAsia="ru-RU"/>
        </w:rPr>
        <w:t>»</w:t>
      </w:r>
    </w:p>
    <w:p w:rsidR="002B609F" w:rsidRPr="002B609F" w:rsidRDefault="002B609F" w:rsidP="002B609F">
      <w:pPr>
        <w:rPr>
          <w:rFonts w:ascii="Times New Roman" w:eastAsia="Times New Roman" w:hAnsi="Times New Roman" w:cs="Times New Roman"/>
          <w:lang w:eastAsia="ru-RU"/>
        </w:rPr>
      </w:pPr>
      <w:r w:rsidRPr="002B609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306FB">
        <w:rPr>
          <w:rFonts w:ascii="Times New Roman" w:eastAsia="Times New Roman" w:hAnsi="Times New Roman" w:cs="Times New Roman"/>
          <w:lang w:eastAsia="ru-RU"/>
        </w:rPr>
        <w:t>15.08.2017г. № 20</w:t>
      </w:r>
    </w:p>
    <w:p w:rsidR="002B609F" w:rsidRPr="002B609F" w:rsidRDefault="002B609F" w:rsidP="002B609F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ПОЛОЖЕНИЕ</w:t>
      </w:r>
    </w:p>
    <w:p w:rsidR="002B609F" w:rsidRPr="002B609F" w:rsidRDefault="002B609F" w:rsidP="002B609F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 порядке владения, пользования и распоряжения</w:t>
      </w:r>
    </w:p>
    <w:p w:rsidR="002B609F" w:rsidRPr="002B609F" w:rsidRDefault="002B609F" w:rsidP="002B609F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муниципальным имуществом </w:t>
      </w:r>
      <w:r w:rsidRPr="002B609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МО </w:t>
      </w:r>
      <w:r w:rsidRPr="002B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«Село </w:t>
      </w:r>
      <w:proofErr w:type="spellStart"/>
      <w:r w:rsidRPr="002B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Болхуны</w:t>
      </w:r>
      <w:proofErr w:type="spellEnd"/>
      <w:r w:rsidRPr="002B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609F" w:rsidRPr="002B609F" w:rsidRDefault="002B609F" w:rsidP="002B609F">
      <w:pPr>
        <w:keepNext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 Общие положения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1.1. 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в соответствии с Конституцией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Российской Федерации, федеральным законодательством, законодательством Астраханской области и Уставом МО «Село </w:t>
      </w:r>
      <w:proofErr w:type="spellStart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Болхуны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устанавливает общие принципы владения, пользования и распоряжения имуществом, находящимся в муниципальной соб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ственности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(далее по тексту — муниципаль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ное имущество).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1.2.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9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 собственности МО может находиться имущество, предназначенное для решения вопросов местного зна</w:t>
      </w:r>
      <w:r w:rsidRPr="002B609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чения, предусмотренное статьей 50 Федерального закона от 06.10.2003 № 131-ФЗ «Об общих принципах организации местного самоуправления в Российской Федерации», а также иное имущество, предусмотренное </w:t>
      </w:r>
      <w:r w:rsidRPr="002B609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федеральными законами.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Муниципальное имущество учитывается в реестре муниципальной собственности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(далее по тексту </w:t>
      </w:r>
      <w:r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Реестр).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1.4.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собственника муниципального имущества пред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ставляет Администрация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МО. Администрация МО согласовывает свои действия с Советом МО 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«Село </w:t>
      </w:r>
      <w:proofErr w:type="spellStart"/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Болхуны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настоя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щим Положением, полномочиями Совета и Уставом 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1.5.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Принятие решений о приватизации, продаже и других сделках, предусматривающих отчуждение учтенного в Реестре муници</w:t>
      </w:r>
      <w:r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пального имущества, осуществляется на основании решений Совета МО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1.6. Администрация МО осуществляет от имени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 действия по выявлению и постановке на учет бесхозяйного и выморочного имущества в уполномоченном 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органе.</w:t>
      </w:r>
    </w:p>
    <w:p w:rsidR="002B609F" w:rsidRPr="002B6C4A" w:rsidRDefault="002B609F" w:rsidP="002B6C4A">
      <w:pPr>
        <w:pStyle w:val="a4"/>
        <w:keepNext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Средства от приватизации и продажи муниципального </w:t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имущества, доходы от использования муниципального имущества 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неналоговые доходы учитываются в доходах бюджета </w:t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 в полном объеме в соответствии с дей</w:t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 и настоящим Положением.</w:t>
      </w:r>
    </w:p>
    <w:p w:rsidR="002B609F" w:rsidRPr="002B609F" w:rsidRDefault="002B6C4A" w:rsidP="002B6C4A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имущество, сведения о котором не внесе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 в Реестр, не может быть отчуждено или обременено.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1.9.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МО осуществляет </w:t>
      </w:r>
      <w:proofErr w:type="gramStart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использованием по назначению, сохранностью и эффективным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муниципального имущества.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Default="002B609F" w:rsidP="002B609F">
      <w:pPr>
        <w:keepNext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D4F69" w:rsidRPr="002B609F" w:rsidRDefault="000D4F69" w:rsidP="002B609F">
      <w:pPr>
        <w:keepNext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Pr="002B609F" w:rsidRDefault="008306FB" w:rsidP="002B609F">
      <w:pPr>
        <w:keepNext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2</w:t>
      </w:r>
      <w:r w:rsidR="002B609F" w:rsidRPr="002B60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Порядок создания, управления и ликвидации</w:t>
      </w:r>
    </w:p>
    <w:p w:rsidR="002B609F" w:rsidRPr="002B609F" w:rsidRDefault="002B609F" w:rsidP="002B609F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муници</w:t>
      </w:r>
      <w:r w:rsidRPr="002B60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пальных унитарных предприятий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F" w:rsidRPr="002B609F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.1. Порядок создания, управления и ликвидации муниципаль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ных предприятий.</w:t>
      </w:r>
    </w:p>
    <w:p w:rsidR="002B609F" w:rsidRPr="002B609F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.1.1. Настоящий порядок определяет в соответствии с Граж</w:t>
      </w:r>
      <w:r w:rsidR="002B609F"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данским кодексом Российской Федерации, Федеральным зако</w:t>
      </w:r>
      <w:r w:rsidR="002B609F"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 от 14.11.2002 № 161-ФЗ «О государственных и муниципальных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унитарных предприятиях» правовое положение муниципального 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унитарного предприятия, права и обязанности собственников их 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порядок создания, реорганизации и ликвидации уни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тарного предприятия.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Муниципальные унитарные предприятия, основанные на праве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хозяйственного ведения и муниципальные унитарные предпри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 основанные на праве оперативного управления (казенное предприятие) создаются на основании решения Администрации МО, согласованного с Советом МО, в целях реше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вопросов местного значения, определенных Федеральными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законами от 06.10.2003 № 131-ФЗ «Об общих принципах орга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низации местного самоуправления в Российской Федерации» и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14.11.2002 № 161-ФЗ «О государственных и муниципальных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унитарных предприятиях».</w:t>
      </w:r>
      <w:proofErr w:type="gramEnd"/>
    </w:p>
    <w:p w:rsidR="002B609F" w:rsidRPr="002B609F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.1.2. Функции учредителя муниципального унитарного пред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и казенного предприятия осуществляет Администрация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Администрация МО, как учредитель в области управле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муниципальными предприятиями, осуществляет следующие полномочия: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утверждает уставы муниципальных унитарных предприятий и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 предприятий, вносит изменения и дополнения в Устав, а также утверждает Устав в новой редакции;</w:t>
      </w:r>
    </w:p>
    <w:p w:rsidR="002B609F" w:rsidRPr="002B609F" w:rsidRDefault="002B609F" w:rsidP="002B609F">
      <w:pPr>
        <w:keepNext/>
        <w:numPr>
          <w:ilvl w:val="0"/>
          <w:numId w:val="1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закрепляет муниципальное имущество за муниципальным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унитарным предприятием на праве хозяйственного ведения за ка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зенным предприятием на праве оперативного управления;</w:t>
      </w:r>
    </w:p>
    <w:p w:rsidR="002B609F" w:rsidRPr="002B609F" w:rsidRDefault="002B609F" w:rsidP="002B609F">
      <w:pPr>
        <w:keepNext/>
        <w:numPr>
          <w:ilvl w:val="0"/>
          <w:numId w:val="1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предмет, виды деятельности муниципаль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ного унитарного предприятия и казенного предприятия, а также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дает согласие на участие муниципального унитарного предприятия в ассоциациях и других объединениях коммерческих органи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заций;</w:t>
      </w:r>
    </w:p>
    <w:p w:rsidR="002B609F" w:rsidRPr="002B609F" w:rsidRDefault="002B609F" w:rsidP="002B609F">
      <w:pPr>
        <w:keepNext/>
        <w:numPr>
          <w:ilvl w:val="0"/>
          <w:numId w:val="1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согласие муниципальному унитарному предприятию на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совершение сделок с недвижимым имуществом, не влекущих пе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реход права на данное имущество, а также с учтенным в Реестре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движимым имуществом;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подготавливает проект решения Совета о даче согласия муниципальному унитарному предприятию на продажу недвижимого имущества, находящегося у предприятия в хозяй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 ведении. В проекте решения указываются данные, ха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рактеризующие объект недвижимости, его остаточная и рыноч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стоимость, в связи, с чем руководитель предприятия обязан представить в Администрацию МО инвентарную карточку объекта недвижимости, пояснительную записку о необходимости 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осуществления сделки, проект договора купли-продажи и отчет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оценке рыночной стоимости объекта.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Денежные средства, вырученные от продажи муниципального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имущества, не включая НДС и средства, затраченные на его реа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лизацию, направляются в бюджет МО;</w:t>
      </w:r>
    </w:p>
    <w:p w:rsidR="002B609F" w:rsidRPr="002B609F" w:rsidRDefault="002B609F" w:rsidP="002B609F">
      <w:pPr>
        <w:keepNext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проверки финансово-хозяйственной деятельности муниципальных унитарных предприятий, состояния бухгал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терского учета и отчетности;</w:t>
      </w:r>
    </w:p>
    <w:p w:rsidR="002B609F" w:rsidRPr="002B609F" w:rsidRDefault="002B609F" w:rsidP="002B609F">
      <w:pPr>
        <w:keepNext/>
        <w:numPr>
          <w:ilvl w:val="0"/>
          <w:numId w:val="1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на должность руководителя муниципального унитарного предприятия, руководителя казенного предприятия и при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нимает решение об освобождении их от должности.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издания распоряжения Администрации МО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является срочный трудовой договор с руководителем муни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ципального унитарного предприятия, казенного предприятия.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замещение вакантной должности руководителя муници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пального предприятия может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проводиться конкурс.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освобождении от занимаемой должности руководителя муниципального унитарного предприятия или казенного пред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 между ним и вновь назначаемым руководителем в обя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зательном порядке в 5-дневный срок оформляется акт приема-передачи муниципального имущества;</w:t>
      </w:r>
    </w:p>
    <w:p w:rsidR="002B609F" w:rsidRPr="002B609F" w:rsidRDefault="002B609F" w:rsidP="002B609F">
      <w:pPr>
        <w:keepNext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принимает решения о применении к руководителям муни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ципальных унитарных предприятий поощрений и дисциплинарных взысканий;</w:t>
      </w:r>
    </w:p>
    <w:p w:rsidR="002B609F" w:rsidRPr="002B609F" w:rsidRDefault="002B609F" w:rsidP="002B609F">
      <w:pPr>
        <w:keepNext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учет, оформление, хранение трудовых книжек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документации о назначении, объявлении поощрений и взыска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ний, аттестации и увольнении руководителей муниципальных уни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тарных предприятий;</w:t>
      </w:r>
    </w:p>
    <w:p w:rsidR="002B609F" w:rsidRPr="002B609F" w:rsidRDefault="002B609F" w:rsidP="002B609F">
      <w:pPr>
        <w:keepNext/>
        <w:numPr>
          <w:ilvl w:val="0"/>
          <w:numId w:val="13"/>
        </w:numPr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:rsidR="002B609F" w:rsidRPr="002B609F" w:rsidRDefault="002B609F" w:rsidP="002B609F">
      <w:pPr>
        <w:keepNext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определяет порядок распределения доходов казенного пред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приятия;</w:t>
      </w:r>
    </w:p>
    <w:p w:rsidR="002B609F" w:rsidRPr="002B609F" w:rsidRDefault="002B609F" w:rsidP="002B609F">
      <w:pPr>
        <w:keepNext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дает согласие на проведение крупных сделок (за исключе</w:t>
      </w:r>
      <w:r w:rsidRPr="002B60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нием сделок с недвижимым имуществом), сделок, в соверше</w:t>
      </w:r>
      <w:r w:rsidRPr="002B60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нии которых имеется заинтересованность руководителей муни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ципальных унитарных предприятий, а также сделок, связанных с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 займов, поручительств, получением банковских гарантий, с иными обременениями, уступкой требований, перево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дом долга и заключением договоров простого товарищества.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Крупной сделкой является сделка или несколько взаимосвязан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сделок, связанных с приобретением, отчуждением или воз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можностью отчуждения муниципальным унитарным предприятием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либо косвенно имущества, стоимость которого составляет более десяти процентов уставного фонда муниципального уни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тарного предприятия.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отчуждаемого унитарным предприятием в резуль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 крупной сделки имущества определяется на основании дан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ных его бухгалтерского учета (остаточная стоимость), а стоимость приобретаемого унитарным предприятием имущества — на осно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вании цены предложения такого имущества;</w:t>
      </w:r>
    </w:p>
    <w:p w:rsidR="002B609F" w:rsidRPr="002B609F" w:rsidRDefault="002B609F" w:rsidP="002B609F">
      <w:pPr>
        <w:keepNext/>
        <w:numPr>
          <w:ilvl w:val="0"/>
          <w:numId w:val="1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определяет размер должностного оклада руководи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муниципальных унитарных предприятий;</w:t>
      </w:r>
    </w:p>
    <w:p w:rsidR="002B609F" w:rsidRPr="002B609F" w:rsidRDefault="002B609F" w:rsidP="002B609F">
      <w:pPr>
        <w:keepNext/>
        <w:numPr>
          <w:ilvl w:val="0"/>
          <w:numId w:val="15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осуществляет </w:t>
      </w:r>
      <w:proofErr w:type="gramStart"/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отчислением части чистой при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были муниципальных унитарных предприятий в бюджет муници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пального образования;</w:t>
      </w:r>
    </w:p>
    <w:p w:rsidR="002B609F" w:rsidRPr="002B609F" w:rsidRDefault="002B609F" w:rsidP="002B609F">
      <w:pPr>
        <w:keepNext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утверждает</w:t>
      </w:r>
      <w:proofErr w:type="gramEnd"/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тарифы на услуги муниципальных унитарных предприятий и осуществляет контроль за соблюдением утверж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денных тарифов;</w:t>
      </w:r>
    </w:p>
    <w:p w:rsidR="002B609F" w:rsidRPr="002B609F" w:rsidRDefault="002B609F" w:rsidP="002B609F">
      <w:pPr>
        <w:keepNext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утверждает смету доходов и расходов муниципального ка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зенного предприятия;</w:t>
      </w:r>
    </w:p>
    <w:p w:rsidR="002B609F" w:rsidRPr="002B609F" w:rsidRDefault="002B609F" w:rsidP="002B609F">
      <w:pPr>
        <w:keepNext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осуществляет иные полномочия, предусмотренные Федеральным законом от 14.11.2002 № 161-ФЗ «О государственных и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муниципальных унитарных предприятиях».</w:t>
      </w:r>
    </w:p>
    <w:p w:rsidR="002B609F" w:rsidRPr="002B609F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.1.3. Решение о ликвидации муниципального унитарного пред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и казенного предприятия принимаются Администрацией 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 по согласованию с Советом МО.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Администрация МО осуществляет ликвидацию муници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унитарного предприятия в по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рядке, предусмотренном действующим законодательством.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основании решения Администрации МО о ликви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дации муниципального предприятия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ликвидационная комиссия. В состав ликвидационной комиссии входят представители Администрации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МО, иные муниципальные служащие и руководитель лик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видируемого муниципального унитарного предприятия или казен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предприятия.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Ликвидационная комиссия осуществляет свои полномочия в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соответствии со статьей 63 Гражданского кодекса Российской </w:t>
      </w:r>
      <w:r w:rsidRPr="002B60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Федерации и Федеральным законом от 14.11.2002 № 161-ФЗ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«О государственных и муниципальных унитарных предприятиях».</w:t>
      </w:r>
    </w:p>
    <w:p w:rsidR="002B609F" w:rsidRPr="002B609F" w:rsidRDefault="002B609F" w:rsidP="002B609F">
      <w:pPr>
        <w:keepNext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3</w:t>
      </w:r>
      <w:r w:rsidR="002B609F" w:rsidRPr="002B60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Порядок списания муниципального имущества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F" w:rsidRPr="002B609F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.1. </w:t>
      </w:r>
      <w:proofErr w:type="gramStart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Настоящий Порядок разработан в соответствии с Граждан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ским кодексом Российской Федерации, руководствуясь Инструк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цией по бюджетному учету, утвержденной Приказом Минфина 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от 30 декабря 2008 года № 148н, Методическими указа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по бухгалтерскому учету основных средств, утвержденны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Приказом Минфина России от 13 октября 2003 года № 91 </w:t>
      </w:r>
      <w:proofErr w:type="spellStart"/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целях совершенствования порядка распоряжения муниципальным имуществом МО.</w:t>
      </w:r>
      <w:proofErr w:type="gramEnd"/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Списанию в соответствии с настоящим Порядком подлежат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здания (в том числе жилые и нежилые помещения), строения, со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оружения, машины и оборудование, транспортные средства, про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изводственный и хозяйственный инвентарь, библиотечный фонд,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учтенные в Реестре основные средства: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а)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пришедшие в негодность </w:t>
      </w:r>
      <w:proofErr w:type="gramStart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09F" w:rsidRPr="002B609F" w:rsidRDefault="002B609F" w:rsidP="002B609F">
      <w:pPr>
        <w:keepNext/>
        <w:numPr>
          <w:ilvl w:val="0"/>
          <w:numId w:val="17"/>
        </w:numPr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proofErr w:type="spellStart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физического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и </w:t>
      </w:r>
      <w:proofErr w:type="spellStart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морального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 xml:space="preserve"> </w:t>
      </w:r>
      <w:proofErr w:type="spellStart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износа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;</w:t>
      </w:r>
    </w:p>
    <w:p w:rsidR="002B609F" w:rsidRPr="002B609F" w:rsidRDefault="002B609F" w:rsidP="002B609F">
      <w:pPr>
        <w:keepNext/>
        <w:numPr>
          <w:ilvl w:val="0"/>
          <w:numId w:val="1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аварий, стихийных бедствий и (или) иных чрезвычайных си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туаций, в случаях, когда восстановить его невозможно или экономически нецелесообразно;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связи с недостачей и порчей;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lastRenderedPageBreak/>
        <w:t>в)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связи с необходимостью сноса объектов недвижимости,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находящихся в хозяйственном ведении или оперативном управле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нии в целях их реконструкции, или нового строительства.</w:t>
      </w:r>
    </w:p>
    <w:p w:rsidR="002B609F" w:rsidRPr="002B609F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2B609F"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.2.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Решение о согласовании списания объектов недвижи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мости, находящихся в хозяйственном ведении или оперативном управлении, а также имущество казны принимается Советом МО.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Решение о согласовании списания учтенного в Реестре движи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мого муниципального имущества, находящегося в хозяйственном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или оперативном управлении, а также имущество казны принимается Администрацией МО.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Остальное движимое имущество списывается балансодержа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телями самостоятельно.</w:t>
      </w:r>
    </w:p>
    <w:p w:rsidR="002B609F" w:rsidRPr="008306FB" w:rsidRDefault="008306FB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2B609F"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.3.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09F"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целях согласования списания объектов недвижимости р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уководитель муниципального унитарного предприятия, казенно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г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предприятия, муниципального учреждения или муниципального 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автономного учреждения обращается в Администрацию </w:t>
      </w:r>
      <w:r w:rsidR="002B609F" w:rsidRPr="008306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</w:t>
      </w:r>
      <w:r w:rsidR="002B609F" w:rsidRPr="0083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следующие документы:</w:t>
      </w:r>
    </w:p>
    <w:p w:rsidR="002B609F" w:rsidRPr="002B609F" w:rsidRDefault="002B609F" w:rsidP="002B609F">
      <w:pPr>
        <w:keepNext/>
        <w:numPr>
          <w:ilvl w:val="0"/>
          <w:numId w:val="18"/>
        </w:numPr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Копию технического паспорта на объект;</w:t>
      </w:r>
    </w:p>
    <w:p w:rsidR="002B609F" w:rsidRPr="002B609F" w:rsidRDefault="002B609F" w:rsidP="002B609F">
      <w:pPr>
        <w:keepNext/>
        <w:numPr>
          <w:ilvl w:val="0"/>
          <w:numId w:val="1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Копию свидетельства о государственной регистрации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при его наличии;</w:t>
      </w:r>
    </w:p>
    <w:p w:rsidR="002B609F" w:rsidRPr="002B609F" w:rsidRDefault="002B609F" w:rsidP="002B609F">
      <w:pPr>
        <w:keepNext/>
        <w:numPr>
          <w:ilvl w:val="0"/>
          <w:numId w:val="1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Заключение уполномоченной организации о техническом 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состоянии объекта недвижимости, с приложением копии лицен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организации либо иной документ, подтверждающий право ор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ганизации на осуществление деятельности по техническому учету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технической инвентаризации объектов капитального строительства (в случае, если для осуществления данной деятельности не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обходима лицензия и иное специальное разрешение);</w:t>
      </w:r>
    </w:p>
    <w:p w:rsidR="002B609F" w:rsidRPr="002B609F" w:rsidRDefault="002B609F" w:rsidP="002B609F">
      <w:pPr>
        <w:keepNext/>
        <w:numPr>
          <w:ilvl w:val="0"/>
          <w:numId w:val="1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Фотографии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объекта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B609F" w:rsidRPr="002B609F" w:rsidRDefault="002B609F" w:rsidP="002B609F">
      <w:pPr>
        <w:keepNext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proofErr w:type="spellStart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участок;</w:t>
      </w:r>
    </w:p>
    <w:p w:rsidR="002B609F" w:rsidRPr="002B609F" w:rsidRDefault="002B609F" w:rsidP="002B609F">
      <w:pPr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Копию приказа предприятия о назначении постоянно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действующей комиссии по списанию основных средств, заверен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ную печатью балансодержателя;</w:t>
      </w:r>
    </w:p>
    <w:p w:rsidR="002B609F" w:rsidRPr="002B609F" w:rsidRDefault="002B609F" w:rsidP="002B609F">
      <w:pPr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 о списании объекта основных средств, утвержденный руководителем балансодержателя (унифицированная форма ОС-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4);</w:t>
      </w:r>
    </w:p>
    <w:p w:rsidR="002B609F" w:rsidRPr="002B609F" w:rsidRDefault="002B609F" w:rsidP="002B609F">
      <w:pPr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Копию инвентарной карточки, заверенную печатью ба</w:t>
      </w:r>
      <w:r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лансодержателя</w:t>
      </w:r>
      <w:proofErr w:type="gramStart"/>
      <w:r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;</w:t>
      </w:r>
      <w:proofErr w:type="gramEnd"/>
    </w:p>
    <w:p w:rsidR="002B609F" w:rsidRPr="002B609F" w:rsidRDefault="002B609F" w:rsidP="002B609F">
      <w:pPr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дальнейшем использовании земельного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участка под списываемым объектом недвижимости.</w:t>
      </w:r>
    </w:p>
    <w:p w:rsidR="002B609F" w:rsidRPr="002B609F" w:rsidRDefault="002B609F" w:rsidP="002B609F">
      <w:pPr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списании объектов недвижимости в связи со стро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ительством и реконструкцией дополнительно представляются:</w:t>
      </w:r>
    </w:p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разрешение на строительство, выданное уполномоченным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органом;</w:t>
      </w:r>
    </w:p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прое</w:t>
      </w:r>
      <w:proofErr w:type="gramStart"/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кт стр</w:t>
      </w:r>
      <w:proofErr w:type="gramEnd"/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оительства (реконструкции) объек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капитального строительства;</w:t>
      </w:r>
    </w:p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 организации работ по сносу или демонтажу объектов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капитального строительства, их частей; </w:t>
      </w:r>
    </w:p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 заключение государственной экспертизы проектной доку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ментации, подготовленное уполномоченным органом или учреж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дением в установленном законодательством порядке.</w:t>
      </w:r>
    </w:p>
    <w:p w:rsidR="002B609F" w:rsidRPr="008306FB" w:rsidRDefault="002B609F" w:rsidP="008306FB">
      <w:pPr>
        <w:pStyle w:val="a4"/>
        <w:keepNext/>
        <w:numPr>
          <w:ilvl w:val="1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МО проверяет представленные документы и готовит проект решения Совета МО о списании. </w:t>
      </w:r>
      <w:r w:rsidRPr="008306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Документы по списанию объектов недвижимости, являющихся казной МО, представляет Администра</w:t>
      </w:r>
      <w:r w:rsidRPr="008306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ция МО.</w:t>
      </w:r>
    </w:p>
    <w:p w:rsidR="002B609F" w:rsidRPr="002B609F" w:rsidRDefault="008306FB" w:rsidP="008306FB">
      <w:pPr>
        <w:keepNext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3.5.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целях согласования списания учтенного в Реестре движи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мого имущества руководитель муниципального унитарного пред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приятия, муниципального учреждения или 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 обращается в Админи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страцию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МО и </w:t>
      </w:r>
      <w:proofErr w:type="spellStart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представляет</w:t>
      </w:r>
      <w:proofErr w:type="spellEnd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следующие</w:t>
      </w:r>
      <w:proofErr w:type="spellEnd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 </w:t>
      </w:r>
      <w:proofErr w:type="spellStart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документы</w:t>
      </w:r>
      <w:proofErr w:type="spellEnd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:</w:t>
      </w:r>
    </w:p>
    <w:p w:rsidR="002B609F" w:rsidRPr="002B609F" w:rsidRDefault="002B609F" w:rsidP="002B609F">
      <w:pPr>
        <w:keepNext/>
        <w:numPr>
          <w:ilvl w:val="0"/>
          <w:numId w:val="2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распорядительного акта о назначении постоянно дей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ствующей комиссии по списанию основных средств, заверенную 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печатью балансодержателя;</w:t>
      </w:r>
    </w:p>
    <w:p w:rsidR="002B609F" w:rsidRPr="002B609F" w:rsidRDefault="002B609F" w:rsidP="002B609F">
      <w:pPr>
        <w:keepNext/>
        <w:numPr>
          <w:ilvl w:val="0"/>
          <w:numId w:val="2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соответствующий виду списываемого имущества акт о списании основных средств, утвержденный руководителем балансо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держателя, по установленной форме;</w:t>
      </w:r>
    </w:p>
    <w:p w:rsidR="002B609F" w:rsidRPr="002B609F" w:rsidRDefault="002B609F" w:rsidP="002B609F">
      <w:pPr>
        <w:keepNext/>
        <w:numPr>
          <w:ilvl w:val="0"/>
          <w:numId w:val="2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подлежащих списанию основных средств, с указа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нием их остаточной стоимости;</w:t>
      </w:r>
    </w:p>
    <w:p w:rsidR="002B609F" w:rsidRPr="002B609F" w:rsidRDefault="002B609F" w:rsidP="002B609F">
      <w:pPr>
        <w:keepNext/>
        <w:numPr>
          <w:ilvl w:val="0"/>
          <w:numId w:val="2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копию инвентарной карточки списываемого объекта основ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ных средств, заверенную печатью балансодержателя;</w:t>
      </w:r>
    </w:p>
    <w:p w:rsidR="002B609F" w:rsidRPr="002B609F" w:rsidRDefault="002B609F" w:rsidP="002B609F">
      <w:pPr>
        <w:keepNext/>
        <w:numPr>
          <w:ilvl w:val="0"/>
          <w:numId w:val="2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акт (ведомость дефектов) о техническом состоянии основных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средств, выданный специализированной организацией, имеющей </w:t>
      </w: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соответствующую лицензию, либо решение комиссии по списа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нию основных средств, созданной решением;</w:t>
      </w:r>
    </w:p>
    <w:p w:rsidR="002B609F" w:rsidRPr="002B609F" w:rsidRDefault="002B609F" w:rsidP="002B609F">
      <w:pPr>
        <w:keepNext/>
        <w:numPr>
          <w:ilvl w:val="0"/>
          <w:numId w:val="2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 списании транспортных средств дополнительно — за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ключение уполномоченной организации о техническом состоянии объекта, копии паспорта транспортного средства и свидетельства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регистрации транспортного средства, заверенные печатью ба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лансодержателя;</w:t>
      </w:r>
    </w:p>
    <w:p w:rsidR="002B609F" w:rsidRPr="002B609F" w:rsidRDefault="002B609F" w:rsidP="002B609F">
      <w:pPr>
        <w:keepNext/>
        <w:numPr>
          <w:ilvl w:val="0"/>
          <w:numId w:val="22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документы по списанию движимого имущества, учтенного 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реестре, являющегося казной МО,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представляет Администрация МО.</w:t>
      </w:r>
    </w:p>
    <w:p w:rsidR="002B609F" w:rsidRPr="002B609F" w:rsidRDefault="002B6C4A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2B609F"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.6.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списании учтенных в Реестре основных средств, утра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ченных вследствие кражи, повреждений, пожара, аварий и других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чрезвычайных ситуаций, дополнительно представляются:</w:t>
      </w:r>
    </w:p>
    <w:p w:rsidR="002B609F" w:rsidRPr="002B609F" w:rsidRDefault="002B609F" w:rsidP="002B609F">
      <w:pPr>
        <w:keepNext/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документы, подтверждающие факт утраты имущества, под</w:t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готовленные специализированными уполномоченными организа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циями;</w:t>
      </w:r>
    </w:p>
    <w:p w:rsidR="002B609F" w:rsidRPr="002B609F" w:rsidRDefault="002B609F" w:rsidP="002B609F">
      <w:pPr>
        <w:keepNext/>
        <w:numPr>
          <w:ilvl w:val="0"/>
          <w:numId w:val="2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объяснительные записки руководителя, балансодержателя и материально ответственных лиц о факте утраты имущества, с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сведений о возмещении виновными лицами в установ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законодательством порядке ущерба;</w:t>
      </w:r>
    </w:p>
    <w:p w:rsidR="002B609F" w:rsidRPr="002B609F" w:rsidRDefault="002B609F" w:rsidP="002B609F">
      <w:pPr>
        <w:keepNext/>
        <w:numPr>
          <w:ilvl w:val="0"/>
          <w:numId w:val="2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копия приказа (распоряжения) о принятии мер в отношении 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виновных в преждевременном выбытии основных средств из </w:t>
      </w: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эксплуатации в случае установления таковых.</w:t>
      </w:r>
    </w:p>
    <w:p w:rsidR="002B609F" w:rsidRPr="002B609F" w:rsidRDefault="002B6C4A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2B609F"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.7.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Совет МО имеет право осуществлять </w:t>
      </w:r>
      <w:proofErr w:type="gramStart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списанием учтенных в Реестре основных средств.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F" w:rsidRPr="002B609F" w:rsidRDefault="002B6C4A" w:rsidP="002B609F">
      <w:pPr>
        <w:keepNext/>
        <w:ind w:firstLine="2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B609F" w:rsidRPr="002B6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передачи муниципального имущества в аренду</w:t>
      </w:r>
    </w:p>
    <w:p w:rsidR="002B609F" w:rsidRPr="002B609F" w:rsidRDefault="002B609F" w:rsidP="002B609F">
      <w:pPr>
        <w:keepNext/>
        <w:ind w:firstLine="26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 безвозмездное пользование</w:t>
      </w:r>
    </w:p>
    <w:p w:rsidR="002B609F" w:rsidRPr="002B609F" w:rsidRDefault="002B6C4A" w:rsidP="002B609F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4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.1. Порядок заключения договоров аренды и договоров без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возмездного пользования</w:t>
      </w:r>
    </w:p>
    <w:p w:rsidR="002B609F" w:rsidRPr="002B609F" w:rsidRDefault="002B6C4A" w:rsidP="002B6C4A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Настоящий Порядок разработан в соответствии с Граж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данским кодексом Российской Федерации, Федеральным зако</w:t>
      </w:r>
      <w:r w:rsidR="002B609F" w:rsidRPr="002B60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от 26 июля 2006 года № 135-ФЗ «О защите конкуренции» в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целях совершенствования порядка распоряжения муниципальным имуществом МО.</w:t>
      </w:r>
    </w:p>
    <w:p w:rsidR="002B609F" w:rsidRPr="002B6C4A" w:rsidRDefault="002B609F" w:rsidP="002B6C4A">
      <w:pPr>
        <w:pStyle w:val="a4"/>
        <w:keepNext/>
        <w:numPr>
          <w:ilvl w:val="2"/>
          <w:numId w:val="3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Размер арендной платы за пользование муниципальным 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 соответствует рыночной стоимости арендной платы, </w:t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определяемой независимым оценщиком согласно требованиям </w:t>
      </w:r>
      <w:r w:rsidRPr="002B6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Федерального закона от 29.07.1998 № 135-ФЗ «Об оценочной 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Российской Федерации». Условия, порядок, сроки 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внесения, сумма арендной платы указываются в договоре арен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ды.</w:t>
      </w:r>
    </w:p>
    <w:p w:rsidR="002B609F" w:rsidRPr="002B6C4A" w:rsidRDefault="002B609F" w:rsidP="002B6C4A">
      <w:pPr>
        <w:pStyle w:val="a4"/>
        <w:keepNext/>
        <w:numPr>
          <w:ilvl w:val="2"/>
          <w:numId w:val="3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от сдачи в аренду муниципального имущества 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казны в полном объеме поступают в бюджет муниципального об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разования, плательщиком НДС является арендатор.</w:t>
      </w:r>
    </w:p>
    <w:p w:rsidR="002B609F" w:rsidRPr="002B6C4A" w:rsidRDefault="002B609F" w:rsidP="002B6C4A">
      <w:pPr>
        <w:pStyle w:val="a4"/>
        <w:keepNext/>
        <w:numPr>
          <w:ilvl w:val="2"/>
          <w:numId w:val="3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Средства от сдачи в аренду муниципального имущества, пе</w:t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реданного в хозяйственное ведение муниципальных унитарных 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поступают на счет предприятия и относятся к ка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тегории доходов, полученных от предпринимательской деятель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ности. Указанные доходы учитываются при формировании чистой 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 предприятия.</w:t>
      </w:r>
    </w:p>
    <w:p w:rsidR="002B609F" w:rsidRPr="002B6C4A" w:rsidRDefault="002B609F" w:rsidP="002B6C4A">
      <w:pPr>
        <w:pStyle w:val="a4"/>
        <w:keepNext/>
        <w:numPr>
          <w:ilvl w:val="2"/>
          <w:numId w:val="3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Средства от сдачи в аренду муниципального имущества, пере</w:t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данного в оперативное управление муниципальным учреждени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ям, поступают указанным учреждениям на лицевые счета по учету 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 от приносящей доход деятельности и после уплаты на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логов и сборов, предусмотренных законодательством о налогах и 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сборах, перечисляются учреждениями в доход бюджета МО</w:t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2B609F" w:rsidRPr="002B609F" w:rsidRDefault="002B6C4A" w:rsidP="002B6C4A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4.1.6. </w:t>
      </w:r>
      <w:proofErr w:type="gramStart"/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Муниципальные унитарные предприятия и муниципальные учреждения, выступающие в качестве арендодателей муници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пального имущества, обязаны производить начисления арендной платы и пени, осуществлять контроль за своевременностью, прав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ильностью и полнотой взимания арендных платежей, проводить 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их мониторинг, анализ и прогнозирование поступлений на оче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редной отчетный период.</w:t>
      </w:r>
      <w:proofErr w:type="gramEnd"/>
    </w:p>
    <w:p w:rsidR="002B609F" w:rsidRPr="002B609F" w:rsidRDefault="002B6C4A" w:rsidP="002B6C4A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4.1</w:t>
      </w:r>
      <w:r w:rsidR="002B609F" w:rsidRPr="002B60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.7.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передаче в аренду муниципального имущества Совет</w:t>
      </w:r>
      <w:r w:rsidR="002B609F" w:rsidRPr="002B60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МО может принимать отдельные решения, устанавливающие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льготы по арендной плате, в том числе путем установления размера 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арендной платы в процентном отношении (в зависимости от вида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деятельности) от рыночной стоимости муниципального имущества,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определяемой независимым оценщиком согласно требованиям Фе</w:t>
      </w:r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дерального закона от 29 июля 1998 года № 135-ФЗ «Об оценочной 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деятельности в Российской Федерации».</w:t>
      </w:r>
      <w:proofErr w:type="gramEnd"/>
    </w:p>
    <w:p w:rsidR="002B609F" w:rsidRPr="002B6C4A" w:rsidRDefault="002B609F" w:rsidP="002B6C4A">
      <w:pPr>
        <w:pStyle w:val="a4"/>
        <w:keepNext/>
        <w:numPr>
          <w:ilvl w:val="2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арендной платы, арендатор нежилых помещений 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возмещает балансодержателю коммунальные и эксплуатационные расходы и вносит другие платежи, предусмотренные догово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ром аренды.</w:t>
      </w:r>
    </w:p>
    <w:p w:rsidR="002B609F" w:rsidRPr="002B6C4A" w:rsidRDefault="002B609F" w:rsidP="002B6C4A">
      <w:pPr>
        <w:pStyle w:val="a4"/>
        <w:keepNext/>
        <w:numPr>
          <w:ilvl w:val="2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Арендаторы нежилых помещений, имеющие приборы 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энергоресурсов, производят оплату за коммунальные услу</w:t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ги по отдельным договорам непосредственно </w:t>
      </w:r>
      <w:proofErr w:type="spellStart"/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ресурсоснабжаю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proofErr w:type="spellEnd"/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организации.</w:t>
      </w:r>
    </w:p>
    <w:p w:rsidR="002B609F" w:rsidRPr="002B6C4A" w:rsidRDefault="002B609F" w:rsidP="002B6C4A">
      <w:pPr>
        <w:pStyle w:val="a4"/>
        <w:keepNext/>
        <w:numPr>
          <w:ilvl w:val="2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Дополнительные условия передачи в аренду помеще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ний и зданий, являющихся историческими и архитектурными па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мятниками 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местного значения, оговариваются в договорах арен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ды в соответствии с законодательством Российской Федерации, Астраханской области. </w:t>
      </w:r>
    </w:p>
    <w:p w:rsidR="002B609F" w:rsidRPr="002B6C4A" w:rsidRDefault="002B609F" w:rsidP="002B6C4A">
      <w:pPr>
        <w:pStyle w:val="a4"/>
        <w:keepNext/>
        <w:numPr>
          <w:ilvl w:val="2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 произведенные арендатором неотделимые улучше</w:t>
      </w:r>
      <w:r w:rsidRPr="002B6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ния имущества без возмещения их стоимости остаются в соб</w:t>
      </w:r>
      <w:r w:rsidRPr="002B6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ственности МО и не засчитываются в </w:t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арендную плату</w:t>
      </w:r>
      <w:r w:rsidRPr="002B6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2B609F" w:rsidRPr="002B6C4A" w:rsidRDefault="002B609F" w:rsidP="002B6C4A">
      <w:pPr>
        <w:pStyle w:val="a4"/>
        <w:keepNext/>
        <w:numPr>
          <w:ilvl w:val="2"/>
          <w:numId w:val="3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Администрация МО организует работу по учету </w:t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договоров аренды муниципальной собственности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2B609F" w:rsidRPr="002B609F" w:rsidRDefault="002B6C4A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Передача муниципального имущества в безвозмездное </w:t>
      </w:r>
      <w:r w:rsidR="002B609F"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пользование.</w:t>
      </w:r>
    </w:p>
    <w:p w:rsidR="002B609F" w:rsidRPr="002B609F" w:rsidRDefault="002B6C4A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.1. Передача муниципального имущества, в том числе не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движимого, в безвозмездное пользование осуществляется орга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нам государственной власти и муниципальным учреждениям с со</w:t>
      </w:r>
      <w:r w:rsidR="002B609F"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гласия Совета МО:</w:t>
      </w:r>
    </w:p>
    <w:p w:rsidR="002B609F" w:rsidRPr="002B609F" w:rsidRDefault="002B609F" w:rsidP="002B609F">
      <w:pPr>
        <w:keepNext/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Администрацией МО, если имущество находится в </w:t>
      </w: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казне;</w:t>
      </w:r>
    </w:p>
    <w:p w:rsidR="002B609F" w:rsidRPr="002B609F" w:rsidRDefault="002B609F" w:rsidP="002B609F">
      <w:pPr>
        <w:keepNext/>
        <w:numPr>
          <w:ilvl w:val="0"/>
          <w:numId w:val="2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муниципальными унитарными предприятиями и муниципаль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учреждениями по согласованию с Администрацией МО, если имущество закреплено за ними на праве хозяйственно</w:t>
      </w:r>
      <w:r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 ведения или оперативного управления.</w:t>
      </w:r>
    </w:p>
    <w:p w:rsidR="002B609F" w:rsidRPr="002B6C4A" w:rsidRDefault="002B609F" w:rsidP="002B6C4A">
      <w:pPr>
        <w:pStyle w:val="a4"/>
        <w:keepNext/>
        <w:numPr>
          <w:ilvl w:val="2"/>
          <w:numId w:val="3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передача муниципального имущества в безвозмездное пользование коммерческим организациям для из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влечения прибыли от его использования.</w:t>
      </w:r>
    </w:p>
    <w:p w:rsidR="002B609F" w:rsidRPr="002B6C4A" w:rsidRDefault="002B609F" w:rsidP="002B6C4A">
      <w:pPr>
        <w:pStyle w:val="a4"/>
        <w:keepNext/>
        <w:numPr>
          <w:ilvl w:val="2"/>
          <w:numId w:val="3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Договор передачи муниципального имущества в безвоз</w:t>
      </w:r>
      <w:r w:rsidRPr="002B6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мездное пользование является основным документом, определяющим взаимоотношения сторон, в том числе их права и обя</w:t>
      </w:r>
      <w:r w:rsidRPr="002B6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занности.</w:t>
      </w:r>
    </w:p>
    <w:p w:rsidR="002B609F" w:rsidRPr="002B6C4A" w:rsidRDefault="002B609F" w:rsidP="002B6C4A">
      <w:pPr>
        <w:pStyle w:val="a4"/>
        <w:keepNext/>
        <w:numPr>
          <w:ilvl w:val="2"/>
          <w:numId w:val="3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Порядок заключения договоров передачи муниципально</w:t>
      </w:r>
      <w:r w:rsidRPr="002B6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имущества в безвозмездное пользование определен в разделе </w:t>
      </w:r>
      <w:r w:rsid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B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настоящего Положения</w:t>
      </w:r>
      <w:r w:rsidRPr="002B6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2B609F" w:rsidRPr="002B609F" w:rsidRDefault="002B6C4A" w:rsidP="002B6C4A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</w:t>
      </w:r>
      <w:r w:rsidR="002B609F" w:rsidRPr="002B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организует работу по учету договоров 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безвозмездного пользования муниципальной собственности</w:t>
      </w:r>
    </w:p>
    <w:p w:rsidR="002B609F" w:rsidRPr="002B609F" w:rsidRDefault="002B609F" w:rsidP="002B609F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Pr="002B609F" w:rsidRDefault="002B6C4A" w:rsidP="002B60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5</w:t>
      </w:r>
      <w:r w:rsidR="002B609F" w:rsidRPr="002B60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Порядок согласования передачи имущества.</w:t>
      </w:r>
    </w:p>
    <w:p w:rsidR="002B609F" w:rsidRPr="002B609F" w:rsidRDefault="002B609F" w:rsidP="002B609F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Pr="002B609F" w:rsidRDefault="002B6C4A" w:rsidP="002B60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.1. Совет муниципального образования «Село </w:t>
      </w:r>
      <w:proofErr w:type="spellStart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Болхуны</w:t>
      </w:r>
      <w:proofErr w:type="spellEnd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принимает решение по отчуждению (передаче) муниципальной собственности безвозмездно в собственность Российской Федерации, Астраханской области, муниципальных образований в связи с разграничением полномочий между федеральными органами государственной власти Астраханской области, органами местного самоуправления.</w:t>
      </w:r>
    </w:p>
    <w:p w:rsidR="002B609F" w:rsidRPr="002B609F" w:rsidRDefault="002B6C4A" w:rsidP="002B60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.2. Совет муниципального образования «Село </w:t>
      </w:r>
      <w:proofErr w:type="spellStart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Болхуны</w:t>
      </w:r>
      <w:proofErr w:type="spellEnd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принимает решение о приеме в муниципальную собственность МО «Село </w:t>
      </w:r>
      <w:proofErr w:type="spellStart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Болхуны</w:t>
      </w:r>
      <w:proofErr w:type="spellEnd"/>
      <w:r w:rsidR="002B609F"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», согласовании перечня имущества, подлежащего передаче при разграничении полномочий между федеральными органами государственной власти Астраханской области, органами местного самоуправления.</w:t>
      </w:r>
    </w:p>
    <w:p w:rsidR="002B609F" w:rsidRPr="002B609F" w:rsidRDefault="002B609F" w:rsidP="002B609F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Default="002B609F" w:rsidP="002B609F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2B6C4A" w:rsidRDefault="002B6C4A" w:rsidP="002B609F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B6C4A" w:rsidRDefault="002B6C4A" w:rsidP="002B609F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Pr="002B609F" w:rsidRDefault="002B609F" w:rsidP="002B609F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B609F" w:rsidRPr="002B609F" w:rsidRDefault="002B609F" w:rsidP="002B609F">
      <w:pP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Приложение 1</w:t>
      </w:r>
    </w:p>
    <w:p w:rsidR="002B609F" w:rsidRPr="002B609F" w:rsidRDefault="002B609F" w:rsidP="002B609F">
      <w:pPr>
        <w:keepNext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Карта учёта</w:t>
      </w:r>
    </w:p>
    <w:p w:rsidR="002B609F" w:rsidRPr="002B609F" w:rsidRDefault="002B609F" w:rsidP="002B609F">
      <w:pPr>
        <w:keepNext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муниципального имущества МО «Село </w:t>
      </w:r>
      <w:proofErr w:type="spellStart"/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Болхуны</w:t>
      </w:r>
      <w:proofErr w:type="spellEnd"/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»,</w:t>
      </w:r>
    </w:p>
    <w:p w:rsidR="002B609F" w:rsidRPr="002B609F" w:rsidRDefault="002B609F" w:rsidP="002B609F">
      <w:pPr>
        <w:keepNext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2B60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имеющегося у юридического лица</w:t>
      </w:r>
      <w:proofErr w:type="gramEnd"/>
    </w:p>
    <w:p w:rsidR="002B609F" w:rsidRPr="002B609F" w:rsidRDefault="002B609F" w:rsidP="002B609F">
      <w:pPr>
        <w:keepNext/>
        <w:ind w:firstLine="284"/>
        <w:jc w:val="both"/>
        <w:rPr>
          <w:rFonts w:ascii="Times New Roman" w:eastAsia="Times New Roman" w:hAnsi="Times New Roman" w:cs="Times New Roman"/>
          <w:bdr w:val="single" w:sz="4" w:space="4" w:color="FFFFFF" w:frame="1"/>
          <w:shd w:val="clear" w:color="auto" w:fill="FFFFFF"/>
          <w:lang w:eastAsia="ru-RU"/>
        </w:rPr>
      </w:pPr>
      <w:r w:rsidRPr="002B609F">
        <w:rPr>
          <w:rFonts w:ascii="Times New Roman" w:eastAsia="Times New Roman" w:hAnsi="Times New Roman" w:cs="Times New Roman"/>
          <w:color w:val="000000"/>
          <w:bdr w:val="single" w:sz="4" w:space="4" w:color="FFFFFF" w:frame="1"/>
          <w:shd w:val="clear" w:color="auto" w:fill="FFFFFF"/>
          <w:lang w:eastAsia="ru-RU"/>
        </w:rPr>
        <w:t>&lt;*&gt; Если таких видов имущества более одного, то перечень указанного имущества рекомендуется представлять отдельным приложением и в данной подстроке указывать их суммарную ба</w:t>
      </w:r>
      <w:r w:rsidRPr="002B609F">
        <w:rPr>
          <w:rFonts w:ascii="Times New Roman" w:eastAsia="Times New Roman" w:hAnsi="Times New Roman" w:cs="Times New Roman"/>
          <w:color w:val="000000"/>
          <w:bdr w:val="single" w:sz="4" w:space="4" w:color="FFFFFF" w:frame="1"/>
          <w:shd w:val="clear" w:color="auto" w:fill="FFFFFF"/>
          <w:lang w:eastAsia="ru-RU"/>
        </w:rPr>
        <w:softHyphen/>
        <w:t>лансовую и остаточную стоимость.</w:t>
      </w:r>
    </w:p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94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6"/>
        <w:gridCol w:w="6044"/>
        <w:gridCol w:w="2860"/>
      </w:tblGrid>
      <w:tr w:rsidR="002B609F" w:rsidRPr="002B609F" w:rsidTr="002B609F">
        <w:trPr>
          <w:trHeight w:val="63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Наименование данных об объекте учета </w:t>
            </w: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 состоянию на ________ </w:t>
            </w: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proofErr w:type="gramEnd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Характеристики данных</w:t>
            </w:r>
          </w:p>
        </w:tc>
      </w:tr>
      <w:tr w:rsidR="002B609F" w:rsidRPr="002B609F" w:rsidTr="002B609F">
        <w:trPr>
          <w:trHeight w:val="25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Реквизиты и основные данные юридического лица: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33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18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Местонахождение юридического лица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34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19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95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18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Уставный фонд (капитал)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(тыс. руб.)</w:t>
            </w:r>
          </w:p>
        </w:tc>
      </w:tr>
      <w:tr w:rsidR="002B609F" w:rsidRPr="002B609F" w:rsidTr="002B609F">
        <w:trPr>
          <w:trHeight w:val="40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Первоначальная (восстановительная) стоимость </w:t>
            </w: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основных средств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(тыс. руб.)</w:t>
            </w:r>
          </w:p>
        </w:tc>
      </w:tr>
      <w:tr w:rsidR="002B609F" w:rsidRPr="002B609F" w:rsidTr="002B609F">
        <w:trPr>
          <w:trHeight w:val="28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Остаточная стоимость основных средств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(тыс. руб.)</w:t>
            </w:r>
          </w:p>
        </w:tc>
      </w:tr>
      <w:tr w:rsidR="002B609F" w:rsidRPr="002B609F" w:rsidTr="002B609F">
        <w:trPr>
          <w:trHeight w:val="18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(тыс. руб.)</w:t>
            </w:r>
          </w:p>
        </w:tc>
      </w:tr>
      <w:tr w:rsidR="002B609F" w:rsidRPr="002B609F" w:rsidTr="002B609F">
        <w:trPr>
          <w:trHeight w:val="18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80" w:lineRule="atLeas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(человек)</w:t>
            </w:r>
          </w:p>
        </w:tc>
      </w:tr>
      <w:tr w:rsidR="002B609F" w:rsidRPr="002B609F" w:rsidTr="002B609F">
        <w:trPr>
          <w:trHeight w:val="19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95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Площадь земельного участка /кадастровый номер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spacing w:line="195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</w:t>
            </w:r>
            <w:proofErr w:type="gramEnd"/>
            <w:r w:rsidRPr="002B6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./№)</w:t>
            </w:r>
          </w:p>
        </w:tc>
      </w:tr>
      <w:tr w:rsidR="002B609F" w:rsidRPr="002B609F" w:rsidTr="002B609F">
        <w:trPr>
          <w:trHeight w:val="27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Состав объекта учета: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42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Количественный состав объектов учета * </w:t>
            </w:r>
            <w:r w:rsidRPr="002B6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/остаточная стоимость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(ед./тыс. руб.)</w:t>
            </w:r>
          </w:p>
        </w:tc>
      </w:tr>
      <w:tr w:rsidR="002B609F" w:rsidRPr="002B609F" w:rsidTr="002B609F">
        <w:trPr>
          <w:trHeight w:val="64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ind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Акции, находящиеся в собственности муниципального 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(% в уставном капитале; </w:t>
            </w: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количество шт.; номинальная </w:t>
            </w: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стоимость 1 акции, тыс. руб.)</w:t>
            </w:r>
          </w:p>
        </w:tc>
      </w:tr>
      <w:tr w:rsidR="002B609F" w:rsidRPr="002B609F" w:rsidTr="002B609F">
        <w:trPr>
          <w:trHeight w:val="42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Лицо, зарегистрированное в реестре акционеров от </w:t>
            </w: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имени муниципального 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42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Доходы от использования (кроме обременения) </w:t>
            </w:r>
            <w:r w:rsidRPr="002B6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объекта учета: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40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Часть прибыли, перечисленной в бюджет муниципального 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(тыс. руб.)</w:t>
            </w:r>
          </w:p>
        </w:tc>
      </w:tr>
      <w:tr w:rsidR="002B609F" w:rsidRPr="002B609F" w:rsidTr="002B609F">
        <w:trPr>
          <w:trHeight w:val="630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ind w:hanging="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Дивиденды, перечисленные в бюджет муниципального 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(тыс. руб.)</w:t>
            </w:r>
          </w:p>
        </w:tc>
      </w:tr>
      <w:tr w:rsidR="002B609F" w:rsidRPr="002B609F" w:rsidTr="002B609F">
        <w:trPr>
          <w:trHeight w:val="465"/>
          <w:tblCellSpacing w:w="0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EE34C6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0;margin-top:0;width:24pt;height:24pt;z-index:25165824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ind w:firstLine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Иные доходы, перечисленные в бюджет муниципального 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(тыс. руб.)</w:t>
            </w:r>
          </w:p>
        </w:tc>
      </w:tr>
    </w:tbl>
    <w:p w:rsidR="002B609F" w:rsidRPr="002B609F" w:rsidRDefault="002B609F" w:rsidP="002B609F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ectPr w:rsidR="002B609F" w:rsidRPr="002B609F" w:rsidSect="008306FB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2B609F" w:rsidRPr="002F5416" w:rsidRDefault="002B609F" w:rsidP="002B609F">
      <w:pPr>
        <w:keepNext/>
        <w:rPr>
          <w:rFonts w:ascii="Times New Roman" w:eastAsia="Times New Roman" w:hAnsi="Times New Roman" w:cs="Times New Roman"/>
          <w:spacing w:val="-4"/>
          <w:lang w:eastAsia="ru-RU"/>
        </w:rPr>
      </w:pPr>
      <w:r w:rsidRPr="002F5416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lastRenderedPageBreak/>
        <w:t>Приложение 2</w:t>
      </w:r>
    </w:p>
    <w:p w:rsidR="002B609F" w:rsidRPr="002F5416" w:rsidRDefault="002B609F" w:rsidP="002B609F">
      <w:pPr>
        <w:keepNext/>
        <w:ind w:firstLine="709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2B609F" w:rsidRPr="002F5416" w:rsidRDefault="002B609F" w:rsidP="002B609F">
      <w:pPr>
        <w:keepNext/>
        <w:ind w:firstLine="709"/>
        <w:rPr>
          <w:rFonts w:ascii="Times New Roman" w:eastAsia="Times New Roman" w:hAnsi="Times New Roman" w:cs="Times New Roman"/>
          <w:spacing w:val="2"/>
          <w:lang w:eastAsia="ru-RU"/>
        </w:rPr>
      </w:pPr>
      <w:r w:rsidRPr="002F541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Обратная сторона Карты учета</w:t>
      </w:r>
    </w:p>
    <w:p w:rsidR="002B609F" w:rsidRPr="002F5416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2B609F" w:rsidRPr="002F5416" w:rsidRDefault="002B609F" w:rsidP="002B609F">
      <w:pPr>
        <w:keepNext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F54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Перечень объектов учета</w:t>
      </w:r>
    </w:p>
    <w:p w:rsidR="002B609F" w:rsidRPr="002F5416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"/>
        <w:gridCol w:w="2135"/>
        <w:gridCol w:w="1279"/>
        <w:gridCol w:w="1571"/>
        <w:gridCol w:w="2107"/>
        <w:gridCol w:w="2046"/>
        <w:gridCol w:w="1440"/>
        <w:gridCol w:w="2065"/>
        <w:gridCol w:w="1744"/>
      </w:tblGrid>
      <w:tr w:rsidR="002B609F" w:rsidRPr="002B609F" w:rsidTr="002B609F">
        <w:trPr>
          <w:trHeight w:val="170"/>
          <w:tblCellSpacing w:w="0" w:type="dxa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объекта учета </w:t>
            </w: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указанием </w:t>
            </w:r>
            <w:proofErr w:type="spellStart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индиви</w:t>
            </w:r>
            <w:proofErr w:type="spellEnd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дуализирующих</w:t>
            </w:r>
            <w:proofErr w:type="spellEnd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его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данных (литеры</w:t>
            </w:r>
            <w:proofErr w:type="gramEnd"/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согласно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техническому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паспорту)</w:t>
            </w:r>
          </w:p>
        </w:tc>
        <w:tc>
          <w:tcPr>
            <w:tcW w:w="1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Данные об объекте учета по состоянию на 1 января</w:t>
            </w:r>
          </w:p>
        </w:tc>
      </w:tr>
      <w:tr w:rsidR="002B609F" w:rsidRPr="002B609F" w:rsidTr="002B609F">
        <w:trPr>
          <w:trHeight w:val="11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09F" w:rsidRPr="002B609F" w:rsidRDefault="002B609F" w:rsidP="002B6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09F" w:rsidRPr="002B609F" w:rsidRDefault="002B609F" w:rsidP="002B609F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местона</w:t>
            </w:r>
            <w:proofErr w:type="spellEnd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хождение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объекта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основание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объекта у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юриди</w:t>
            </w:r>
            <w:proofErr w:type="spellEnd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ческого</w:t>
            </w:r>
            <w:proofErr w:type="spellEnd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инвентарный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номер объекта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недвижимости/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дата и номер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паспорта БТИ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(восстанови-</w:t>
            </w:r>
            <w:proofErr w:type="gramEnd"/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тельная) стоимость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стоимость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общая площадь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(кв.м.) м</w:t>
            </w: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.м</w:t>
            </w:r>
            <w:proofErr w:type="gramEnd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)/этажность или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протяженность,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П.М.*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кадастровый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(условный) 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номер/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площадь 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земельного</w:t>
            </w:r>
          </w:p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участка (</w:t>
            </w: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га</w:t>
            </w:r>
            <w:proofErr w:type="gramEnd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) *</w:t>
            </w:r>
          </w:p>
        </w:tc>
      </w:tr>
      <w:tr w:rsidR="002B609F" w:rsidRPr="002B609F" w:rsidTr="002B609F">
        <w:trPr>
          <w:trHeight w:val="266"/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609F" w:rsidRPr="002B609F" w:rsidTr="002B609F">
        <w:trPr>
          <w:trHeight w:val="231"/>
          <w:tblCellSpacing w:w="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09F" w:rsidRPr="002B609F" w:rsidTr="002B609F">
        <w:trPr>
          <w:trHeight w:val="1139"/>
          <w:tblCellSpacing w:w="0" w:type="dxa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proofErr w:type="gramStart"/>
            <w:r w:rsidRPr="002B609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ИТОГО (по графам 6, 7, 9 и 15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609F" w:rsidRPr="002B609F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416" w:rsidRPr="002B609F" w:rsidTr="002F5416">
        <w:trPr>
          <w:trHeight w:val="1139"/>
          <w:tblCellSpacing w:w="0" w:type="dxa"/>
        </w:trPr>
        <w:tc>
          <w:tcPr>
            <w:tcW w:w="148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2F5416" w:rsidRDefault="002F5416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16" w:rsidRDefault="002F5416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16" w:rsidRPr="002F5416" w:rsidRDefault="002F5416" w:rsidP="002F5416">
            <w:pPr>
              <w:keepNext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* - графы предусмотрены для заполнения данных об объектах недвижимости</w:t>
            </w:r>
          </w:p>
          <w:p w:rsidR="002F5416" w:rsidRPr="002F5416" w:rsidRDefault="002F5416" w:rsidP="002F5416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416" w:rsidRDefault="002F5416" w:rsidP="002F5416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«___» ___________ </w:t>
            </w:r>
            <w:proofErr w:type="gramStart"/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_____________________________________________</w:t>
            </w:r>
          </w:p>
          <w:p w:rsidR="002F5416" w:rsidRPr="002F5416" w:rsidRDefault="002F5416" w:rsidP="002F5416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16" w:rsidRDefault="002F5416" w:rsidP="002F5416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</w:t>
            </w:r>
            <w:proofErr w:type="gramStart"/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________________________________________________</w:t>
            </w:r>
          </w:p>
          <w:p w:rsidR="002F5416" w:rsidRPr="002F5416" w:rsidRDefault="002F5416" w:rsidP="002F5416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16" w:rsidRPr="002F5416" w:rsidRDefault="002F5416" w:rsidP="002F5416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и перечень </w:t>
            </w:r>
            <w:proofErr w:type="gramStart"/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г. ________________________________________________</w:t>
            </w:r>
          </w:p>
          <w:p w:rsidR="002F5416" w:rsidRPr="002F5416" w:rsidRDefault="002F5416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16" w:rsidRDefault="002F5416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16" w:rsidRDefault="002F5416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416" w:rsidRPr="002B609F" w:rsidRDefault="002F5416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416" w:rsidRDefault="002F5416" w:rsidP="002F5416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5416" w:rsidSect="002F5416">
          <w:pgSz w:w="16838" w:h="11906" w:orient="landscape"/>
          <w:pgMar w:top="1701" w:right="851" w:bottom="142" w:left="1134" w:header="708" w:footer="708" w:gutter="0"/>
          <w:cols w:space="708"/>
          <w:docGrid w:linePitch="360"/>
        </w:sectPr>
      </w:pPr>
    </w:p>
    <w:p w:rsidR="002B609F" w:rsidRPr="002B609F" w:rsidRDefault="002B609F" w:rsidP="002F5416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F" w:rsidRPr="002F5416" w:rsidRDefault="002B609F" w:rsidP="002F5416">
      <w:pPr>
        <w:keepNext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2B609F" w:rsidRPr="002F5416" w:rsidRDefault="002B609F" w:rsidP="002F5416">
      <w:pPr>
        <w:keepNext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9F" w:rsidRPr="002B609F" w:rsidRDefault="002B609F" w:rsidP="002F5416">
      <w:pPr>
        <w:keepNext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муниципального имущества</w:t>
      </w:r>
    </w:p>
    <w:p w:rsidR="002B609F" w:rsidRPr="002B609F" w:rsidRDefault="002B609F" w:rsidP="002F5416">
      <w:pPr>
        <w:keepNext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6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МО « </w:t>
      </w:r>
      <w:proofErr w:type="spellStart"/>
      <w:r w:rsidRPr="002B6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Село</w:t>
      </w:r>
      <w:proofErr w:type="spellEnd"/>
      <w:r w:rsidRPr="002B6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B6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Болхуны</w:t>
      </w:r>
      <w:proofErr w:type="spellEnd"/>
      <w:r w:rsidRPr="002B6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399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6"/>
        <w:gridCol w:w="1545"/>
        <w:gridCol w:w="1149"/>
        <w:gridCol w:w="1959"/>
        <w:gridCol w:w="2650"/>
      </w:tblGrid>
      <w:tr w:rsidR="002B609F" w:rsidRPr="002F5416" w:rsidTr="002F5416">
        <w:trPr>
          <w:trHeight w:val="926"/>
          <w:tblCellSpacing w:w="0" w:type="dxa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Наименование </w:t>
            </w:r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юридического лица </w:t>
            </w:r>
            <w:r w:rsidRPr="002F541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(балансодержателя)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  <w:r w:rsidRPr="002F541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Сведения </w:t>
            </w:r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 объекте </w:t>
            </w:r>
            <w:r w:rsidRPr="002F541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Местонахождение </w:t>
            </w:r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Основание для включения </w:t>
            </w:r>
            <w:proofErr w:type="gramStart"/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proofErr w:type="gramEnd"/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2B609F" w:rsidRPr="002F5416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2B609F" w:rsidRPr="002F5416" w:rsidRDefault="002B609F" w:rsidP="002B609F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1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имущества объекта </w:t>
            </w:r>
            <w:r w:rsidRPr="002F541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учета</w:t>
            </w:r>
          </w:p>
        </w:tc>
      </w:tr>
      <w:tr w:rsidR="002B609F" w:rsidRPr="002F5416" w:rsidTr="002F5416">
        <w:trPr>
          <w:trHeight w:val="395"/>
          <w:tblCellSpacing w:w="0" w:type="dxa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609F" w:rsidRPr="002F5416" w:rsidRDefault="002B609F" w:rsidP="002B609F">
            <w:pPr>
              <w:keepNext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609F" w:rsidRPr="002B609F" w:rsidRDefault="002B609F" w:rsidP="002F5416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6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 ________________________</w:t>
      </w:r>
    </w:p>
    <w:p w:rsidR="002B609F" w:rsidRPr="002B609F" w:rsidRDefault="002B609F" w:rsidP="002B609F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(должностное лицо Администрации МО) </w:t>
      </w:r>
      <w:r w:rsidR="002F54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</w:t>
      </w:r>
      <w:r w:rsidRPr="002B60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609F" w:rsidRPr="002B609F" w:rsidRDefault="002B609F" w:rsidP="002B609F">
      <w:pPr>
        <w:keepNext/>
        <w:ind w:hanging="43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063D3" w:rsidRPr="002B609F" w:rsidRDefault="00C063D3" w:rsidP="002B60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3D3" w:rsidRPr="002B609F" w:rsidSect="002F5416">
      <w:pgSz w:w="11906" w:h="16838"/>
      <w:pgMar w:top="851" w:right="1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77022F"/>
    <w:multiLevelType w:val="multilevel"/>
    <w:tmpl w:val="CC009F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729"/>
    <w:multiLevelType w:val="multilevel"/>
    <w:tmpl w:val="CE2AC7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4DC5"/>
    <w:multiLevelType w:val="multilevel"/>
    <w:tmpl w:val="653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121FB"/>
    <w:multiLevelType w:val="multilevel"/>
    <w:tmpl w:val="C022647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5">
    <w:nsid w:val="19E34296"/>
    <w:multiLevelType w:val="multilevel"/>
    <w:tmpl w:val="6ACA2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66A4C"/>
    <w:multiLevelType w:val="multilevel"/>
    <w:tmpl w:val="675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835FD"/>
    <w:multiLevelType w:val="multilevel"/>
    <w:tmpl w:val="C77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74B59"/>
    <w:multiLevelType w:val="multilevel"/>
    <w:tmpl w:val="A76EC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B7A6C"/>
    <w:multiLevelType w:val="multilevel"/>
    <w:tmpl w:val="C8B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61947"/>
    <w:multiLevelType w:val="multilevel"/>
    <w:tmpl w:val="CF3A9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33C12C5D"/>
    <w:multiLevelType w:val="multilevel"/>
    <w:tmpl w:val="3A80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55606"/>
    <w:multiLevelType w:val="hybridMultilevel"/>
    <w:tmpl w:val="C436FC8A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3">
    <w:nsid w:val="43C75CCE"/>
    <w:multiLevelType w:val="multilevel"/>
    <w:tmpl w:val="0FAA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67590"/>
    <w:multiLevelType w:val="hybridMultilevel"/>
    <w:tmpl w:val="E06E9FD2"/>
    <w:lvl w:ilvl="0" w:tplc="5B8A203C">
      <w:start w:val="2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5">
    <w:nsid w:val="4501731C"/>
    <w:multiLevelType w:val="multilevel"/>
    <w:tmpl w:val="74A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C4213"/>
    <w:multiLevelType w:val="multilevel"/>
    <w:tmpl w:val="4C4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80B0E"/>
    <w:multiLevelType w:val="multilevel"/>
    <w:tmpl w:val="B96A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EE036A"/>
    <w:multiLevelType w:val="multilevel"/>
    <w:tmpl w:val="42A2A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D20ED"/>
    <w:multiLevelType w:val="multilevel"/>
    <w:tmpl w:val="AF4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22192"/>
    <w:multiLevelType w:val="multilevel"/>
    <w:tmpl w:val="13B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35C26"/>
    <w:multiLevelType w:val="hybridMultilevel"/>
    <w:tmpl w:val="CEA2C55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>
    <w:nsid w:val="57790008"/>
    <w:multiLevelType w:val="multilevel"/>
    <w:tmpl w:val="AAE0C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3">
    <w:nsid w:val="5FBC0D4B"/>
    <w:multiLevelType w:val="multilevel"/>
    <w:tmpl w:val="48E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4769B"/>
    <w:multiLevelType w:val="multilevel"/>
    <w:tmpl w:val="B524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12A21"/>
    <w:multiLevelType w:val="multilevel"/>
    <w:tmpl w:val="EEDE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37BA8"/>
    <w:multiLevelType w:val="multilevel"/>
    <w:tmpl w:val="54F48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A7779B"/>
    <w:multiLevelType w:val="multilevel"/>
    <w:tmpl w:val="A2B2F46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8">
    <w:nsid w:val="6E3C48FA"/>
    <w:multiLevelType w:val="multilevel"/>
    <w:tmpl w:val="B246B7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9">
    <w:nsid w:val="6E6558ED"/>
    <w:multiLevelType w:val="multilevel"/>
    <w:tmpl w:val="A57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E477F"/>
    <w:multiLevelType w:val="multilevel"/>
    <w:tmpl w:val="4340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2B7909"/>
    <w:multiLevelType w:val="multilevel"/>
    <w:tmpl w:val="32E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A75F1E"/>
    <w:multiLevelType w:val="multilevel"/>
    <w:tmpl w:val="736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D14BB8"/>
    <w:multiLevelType w:val="multilevel"/>
    <w:tmpl w:val="3F7CD8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80806"/>
    <w:multiLevelType w:val="multilevel"/>
    <w:tmpl w:val="8AF2C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BE1F6D"/>
    <w:multiLevelType w:val="multilevel"/>
    <w:tmpl w:val="8E8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A1211"/>
    <w:multiLevelType w:val="multilevel"/>
    <w:tmpl w:val="76ECD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92948"/>
    <w:multiLevelType w:val="hybridMultilevel"/>
    <w:tmpl w:val="948A165E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24"/>
  </w:num>
  <w:num w:numId="5">
    <w:abstractNumId w:val="8"/>
  </w:num>
  <w:num w:numId="6">
    <w:abstractNumId w:val="1"/>
  </w:num>
  <w:num w:numId="7">
    <w:abstractNumId w:val="3"/>
  </w:num>
  <w:num w:numId="8">
    <w:abstractNumId w:val="23"/>
  </w:num>
  <w:num w:numId="9">
    <w:abstractNumId w:val="17"/>
  </w:num>
  <w:num w:numId="10">
    <w:abstractNumId w:val="19"/>
  </w:num>
  <w:num w:numId="11">
    <w:abstractNumId w:val="30"/>
  </w:num>
  <w:num w:numId="12">
    <w:abstractNumId w:val="7"/>
  </w:num>
  <w:num w:numId="13">
    <w:abstractNumId w:val="16"/>
  </w:num>
  <w:num w:numId="14">
    <w:abstractNumId w:val="20"/>
  </w:num>
  <w:num w:numId="15">
    <w:abstractNumId w:val="13"/>
  </w:num>
  <w:num w:numId="16">
    <w:abstractNumId w:val="15"/>
  </w:num>
  <w:num w:numId="17">
    <w:abstractNumId w:val="9"/>
  </w:num>
  <w:num w:numId="18">
    <w:abstractNumId w:val="25"/>
  </w:num>
  <w:num w:numId="19">
    <w:abstractNumId w:val="5"/>
  </w:num>
  <w:num w:numId="20">
    <w:abstractNumId w:val="18"/>
  </w:num>
  <w:num w:numId="21">
    <w:abstractNumId w:val="11"/>
  </w:num>
  <w:num w:numId="22">
    <w:abstractNumId w:val="6"/>
  </w:num>
  <w:num w:numId="23">
    <w:abstractNumId w:val="32"/>
  </w:num>
  <w:num w:numId="24">
    <w:abstractNumId w:val="26"/>
  </w:num>
  <w:num w:numId="25">
    <w:abstractNumId w:val="33"/>
  </w:num>
  <w:num w:numId="26">
    <w:abstractNumId w:val="2"/>
  </w:num>
  <w:num w:numId="27">
    <w:abstractNumId w:val="35"/>
  </w:num>
  <w:num w:numId="28">
    <w:abstractNumId w:val="36"/>
  </w:num>
  <w:num w:numId="29">
    <w:abstractNumId w:val="0"/>
  </w:num>
  <w:num w:numId="30">
    <w:abstractNumId w:val="21"/>
  </w:num>
  <w:num w:numId="31">
    <w:abstractNumId w:val="12"/>
  </w:num>
  <w:num w:numId="32">
    <w:abstractNumId w:val="37"/>
  </w:num>
  <w:num w:numId="33">
    <w:abstractNumId w:val="14"/>
  </w:num>
  <w:num w:numId="34">
    <w:abstractNumId w:val="22"/>
  </w:num>
  <w:num w:numId="35">
    <w:abstractNumId w:val="4"/>
  </w:num>
  <w:num w:numId="36">
    <w:abstractNumId w:val="28"/>
  </w:num>
  <w:num w:numId="37">
    <w:abstractNumId w:val="2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09F"/>
    <w:rsid w:val="000D4F69"/>
    <w:rsid w:val="002B609F"/>
    <w:rsid w:val="002B6C4A"/>
    <w:rsid w:val="002F5416"/>
    <w:rsid w:val="00485A25"/>
    <w:rsid w:val="006F5086"/>
    <w:rsid w:val="008306FB"/>
    <w:rsid w:val="00C063D3"/>
    <w:rsid w:val="00E81EE5"/>
    <w:rsid w:val="00EE34C6"/>
    <w:rsid w:val="00F60974"/>
    <w:rsid w:val="00FD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paragraph" w:styleId="1">
    <w:name w:val="heading 1"/>
    <w:basedOn w:val="a"/>
    <w:next w:val="a"/>
    <w:link w:val="10"/>
    <w:qFormat/>
    <w:rsid w:val="008306F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306FB"/>
    <w:pPr>
      <w:keepNext/>
      <w:widowControl w:val="0"/>
      <w:numPr>
        <w:ilvl w:val="1"/>
        <w:numId w:val="1"/>
      </w:numPr>
      <w:suppressAutoHyphens/>
      <w:autoSpaceDE w:val="0"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306FB"/>
    <w:pPr>
      <w:keepNext/>
      <w:numPr>
        <w:ilvl w:val="4"/>
        <w:numId w:val="1"/>
      </w:numPr>
      <w:suppressAutoHyphens/>
      <w:ind w:left="0"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09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6FB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06F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306FB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8306FB"/>
    <w:pPr>
      <w:keepNext/>
      <w:suppressAutoHyphens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yle9">
    <w:name w:val="Style9"/>
    <w:basedOn w:val="a"/>
    <w:rsid w:val="008306FB"/>
    <w:pPr>
      <w:widowControl w:val="0"/>
      <w:autoSpaceDE w:val="0"/>
      <w:autoSpaceDN w:val="0"/>
      <w:adjustRightInd w:val="0"/>
      <w:spacing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E31D-8BFD-40A0-BC78-406F1CDA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2017-05-12T06:22:00Z</dcterms:created>
  <dcterms:modified xsi:type="dcterms:W3CDTF">2017-08-22T10:59:00Z</dcterms:modified>
</cp:coreProperties>
</file>