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60" w:rsidRPr="00D21C60" w:rsidRDefault="00D21C60" w:rsidP="00132681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16"/>
          <w:szCs w:val="16"/>
        </w:rPr>
      </w:pPr>
      <w:bookmarkStart w:id="0" w:name="_GoBack"/>
      <w:bookmarkEnd w:id="0"/>
    </w:p>
    <w:p w:rsidR="00EE5709" w:rsidRPr="00021BBA" w:rsidRDefault="00EE5709" w:rsidP="00132681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6"/>
          <w:szCs w:val="26"/>
        </w:rPr>
      </w:pPr>
      <w:r w:rsidRPr="00021BBA">
        <w:rPr>
          <w:rFonts w:ascii="Arial Black" w:hAnsi="Arial Black" w:cs="Times New Roman"/>
          <w:b/>
          <w:color w:val="FF0000"/>
          <w:sz w:val="26"/>
          <w:szCs w:val="26"/>
        </w:rPr>
        <w:t>ВАЖНО!</w:t>
      </w:r>
    </w:p>
    <w:p w:rsidR="0069470F" w:rsidRPr="002C0615" w:rsidRDefault="00403A7D" w:rsidP="004F2FAE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0615">
        <w:rPr>
          <w:rFonts w:ascii="Arial" w:hAnsi="Arial" w:cs="Arial"/>
          <w:b/>
          <w:sz w:val="28"/>
          <w:szCs w:val="28"/>
          <w:u w:val="single"/>
        </w:rPr>
        <w:t>С 01 января</w:t>
      </w:r>
      <w:r w:rsidR="00DD4A96" w:rsidRPr="002C0615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Pr="002C0615">
        <w:rPr>
          <w:rFonts w:ascii="Arial" w:hAnsi="Arial" w:cs="Arial"/>
          <w:b/>
          <w:sz w:val="28"/>
          <w:szCs w:val="28"/>
          <w:u w:val="single"/>
        </w:rPr>
        <w:t>1</w:t>
      </w:r>
      <w:r w:rsidR="00DD4A96" w:rsidRPr="002C0615">
        <w:rPr>
          <w:rFonts w:ascii="Arial" w:hAnsi="Arial" w:cs="Arial"/>
          <w:b/>
          <w:sz w:val="28"/>
          <w:szCs w:val="28"/>
          <w:u w:val="single"/>
        </w:rPr>
        <w:t xml:space="preserve"> год</w:t>
      </w:r>
      <w:r w:rsidRPr="002C0615">
        <w:rPr>
          <w:rFonts w:ascii="Arial" w:hAnsi="Arial" w:cs="Arial"/>
          <w:b/>
          <w:sz w:val="28"/>
          <w:szCs w:val="28"/>
          <w:u w:val="single"/>
        </w:rPr>
        <w:t>а</w:t>
      </w:r>
      <w:r w:rsidR="00DD4A96" w:rsidRPr="002C0615">
        <w:rPr>
          <w:rFonts w:ascii="Arial" w:hAnsi="Arial" w:cs="Arial"/>
          <w:b/>
          <w:sz w:val="28"/>
          <w:szCs w:val="28"/>
          <w:u w:val="single"/>
        </w:rPr>
        <w:t xml:space="preserve"> ЕНВД </w:t>
      </w:r>
      <w:r w:rsidRPr="002C0615">
        <w:rPr>
          <w:rFonts w:ascii="Arial" w:hAnsi="Arial" w:cs="Arial"/>
          <w:b/>
          <w:sz w:val="28"/>
          <w:szCs w:val="28"/>
          <w:u w:val="single"/>
        </w:rPr>
        <w:t>отменяется.</w:t>
      </w:r>
      <w:r w:rsidR="0066632A" w:rsidRPr="002C061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717A1" w:rsidRPr="00D21C60" w:rsidRDefault="001162F3" w:rsidP="005E3D64">
      <w:pPr>
        <w:spacing w:after="0" w:line="240" w:lineRule="auto"/>
        <w:ind w:left="127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00F86" wp14:editId="50207BE5">
                <wp:simplePos x="0" y="0"/>
                <wp:positionH relativeFrom="column">
                  <wp:posOffset>617855</wp:posOffset>
                </wp:positionH>
                <wp:positionV relativeFrom="paragraph">
                  <wp:posOffset>30480</wp:posOffset>
                </wp:positionV>
                <wp:extent cx="15240" cy="762000"/>
                <wp:effectExtent l="19050" t="1905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62000"/>
                        </a:xfrm>
                        <a:prstGeom prst="line">
                          <a:avLst/>
                        </a:prstGeom>
                        <a:ln w="317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65pt,2.4pt" to="49.8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" strokecolor="#4579b8 [3044]" strokeweight="2.5pt">
                <v:stroke linestyle="thickThin"/>
              </v:line>
            </w:pict>
          </mc:Fallback>
        </mc:AlternateContent>
      </w:r>
      <w:r w:rsidR="0066632A" w:rsidRPr="00F55CF0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6F1A0" wp14:editId="4D3051D4">
                <wp:simplePos x="0" y="0"/>
                <wp:positionH relativeFrom="column">
                  <wp:posOffset>-98425</wp:posOffset>
                </wp:positionH>
                <wp:positionV relativeFrom="paragraph">
                  <wp:posOffset>38100</wp:posOffset>
                </wp:positionV>
                <wp:extent cx="586740" cy="586740"/>
                <wp:effectExtent l="0" t="0" r="2286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17A1" w:rsidRPr="00D21C60" w:rsidRDefault="00D21C60" w:rsidP="009717A1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8"/>
                                <w:szCs w:val="48"/>
                              </w:rPr>
                            </w:pPr>
                            <w:r w:rsidRPr="00D21C60">
                              <w:rPr>
                                <w:rFonts w:ascii="Cooper Black" w:hAnsi="Cooper Black" w:cs="Aharoni"/>
                                <w:b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left:0;text-align:left;margin-left:-7.75pt;margin-top:3pt;width:46.2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" fillcolor="#4f81bd" strokecolor="#385d8a" strokeweight="2pt">
                <v:textbox>
                  <w:txbxContent>
                    <w:p w:rsidR="009717A1" w:rsidRPr="00D21C60" w:rsidRDefault="00D21C60" w:rsidP="009717A1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8"/>
                          <w:szCs w:val="48"/>
                        </w:rPr>
                      </w:pPr>
                      <w:r w:rsidRPr="00D21C60">
                        <w:rPr>
                          <w:rFonts w:ascii="Cooper Black" w:hAnsi="Cooper Black" w:cs="Aharoni"/>
                          <w:b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9717A1" w:rsidRPr="00D21C60">
        <w:rPr>
          <w:rFonts w:ascii="Arial" w:hAnsi="Arial" w:cs="Arial"/>
          <w:b/>
          <w:sz w:val="28"/>
          <w:szCs w:val="28"/>
        </w:rPr>
        <w:t xml:space="preserve">При </w:t>
      </w:r>
      <w:r w:rsidR="009717A1" w:rsidRPr="00F55CF0">
        <w:rPr>
          <w:rFonts w:ascii="Arial" w:hAnsi="Arial" w:cs="Arial"/>
          <w:b/>
          <w:sz w:val="28"/>
          <w:szCs w:val="28"/>
        </w:rPr>
        <w:t>отсутствии уведомлений (заявлений)</w:t>
      </w:r>
      <w:r w:rsidR="009717A1" w:rsidRPr="00D21C60">
        <w:rPr>
          <w:rFonts w:ascii="Arial" w:hAnsi="Arial" w:cs="Arial"/>
          <w:b/>
          <w:sz w:val="28"/>
          <w:szCs w:val="28"/>
        </w:rPr>
        <w:t xml:space="preserve"> о переходе на иной вид</w:t>
      </w:r>
      <w:r w:rsidR="00275330" w:rsidRPr="00D21C60">
        <w:rPr>
          <w:rFonts w:ascii="Arial" w:hAnsi="Arial" w:cs="Arial"/>
          <w:b/>
          <w:sz w:val="28"/>
          <w:szCs w:val="28"/>
        </w:rPr>
        <w:t xml:space="preserve"> </w:t>
      </w:r>
      <w:r w:rsidR="009717A1" w:rsidRPr="00D21C60">
        <w:rPr>
          <w:rFonts w:ascii="Arial" w:hAnsi="Arial" w:cs="Arial"/>
          <w:b/>
          <w:sz w:val="28"/>
          <w:szCs w:val="28"/>
        </w:rPr>
        <w:t xml:space="preserve">специального налогового режима </w:t>
      </w:r>
      <w:r w:rsidR="001152B8">
        <w:rPr>
          <w:rFonts w:ascii="Arial" w:hAnsi="Arial" w:cs="Arial"/>
          <w:b/>
          <w:sz w:val="28"/>
          <w:szCs w:val="28"/>
        </w:rPr>
        <w:t xml:space="preserve">организации и </w:t>
      </w:r>
      <w:r w:rsidR="009717A1" w:rsidRPr="00D21C60">
        <w:rPr>
          <w:rFonts w:ascii="Arial" w:hAnsi="Arial" w:cs="Arial"/>
          <w:b/>
          <w:sz w:val="28"/>
          <w:szCs w:val="28"/>
        </w:rPr>
        <w:t xml:space="preserve">предприниматели </w:t>
      </w:r>
      <w:r w:rsidR="009717A1" w:rsidRPr="00F55CF0">
        <w:rPr>
          <w:rFonts w:ascii="Arial" w:hAnsi="Arial" w:cs="Arial"/>
          <w:b/>
          <w:sz w:val="28"/>
          <w:szCs w:val="28"/>
        </w:rPr>
        <w:t xml:space="preserve">автоматически будут переведены на </w:t>
      </w:r>
      <w:r w:rsidR="009717A1" w:rsidRPr="00D21C60">
        <w:rPr>
          <w:rFonts w:ascii="Arial" w:hAnsi="Arial" w:cs="Arial"/>
          <w:b/>
          <w:sz w:val="28"/>
          <w:szCs w:val="28"/>
        </w:rPr>
        <w:t>общую систему (</w:t>
      </w:r>
      <w:proofErr w:type="gramStart"/>
      <w:r w:rsidR="009717A1" w:rsidRPr="00D21C60">
        <w:rPr>
          <w:rFonts w:ascii="Arial" w:hAnsi="Arial" w:cs="Arial"/>
          <w:b/>
          <w:sz w:val="28"/>
          <w:szCs w:val="28"/>
        </w:rPr>
        <w:t>ОСН</w:t>
      </w:r>
      <w:proofErr w:type="gramEnd"/>
      <w:r w:rsidR="009717A1" w:rsidRPr="00D21C60">
        <w:rPr>
          <w:rFonts w:ascii="Arial" w:hAnsi="Arial" w:cs="Arial"/>
          <w:b/>
          <w:sz w:val="28"/>
          <w:szCs w:val="28"/>
        </w:rPr>
        <w:t>).</w:t>
      </w:r>
    </w:p>
    <w:p w:rsidR="00275330" w:rsidRPr="00556B0E" w:rsidRDefault="009717A1" w:rsidP="005E3D64">
      <w:pPr>
        <w:spacing w:after="0" w:line="240" w:lineRule="auto"/>
        <w:ind w:left="1276"/>
        <w:rPr>
          <w:rFonts w:ascii="Arial" w:hAnsi="Arial" w:cs="Arial"/>
          <w:b/>
          <w:i/>
          <w:sz w:val="24"/>
          <w:szCs w:val="24"/>
        </w:rPr>
      </w:pPr>
      <w:r w:rsidRPr="00556B0E">
        <w:rPr>
          <w:rFonts w:ascii="Arial" w:hAnsi="Arial" w:cs="Arial"/>
          <w:b/>
          <w:i/>
          <w:sz w:val="24"/>
          <w:szCs w:val="24"/>
        </w:rPr>
        <w:t xml:space="preserve">С применением </w:t>
      </w:r>
      <w:proofErr w:type="gramStart"/>
      <w:r w:rsidRPr="00556B0E">
        <w:rPr>
          <w:rFonts w:ascii="Arial" w:hAnsi="Arial" w:cs="Arial"/>
          <w:b/>
          <w:i/>
          <w:sz w:val="24"/>
          <w:szCs w:val="24"/>
        </w:rPr>
        <w:t>ОСН</w:t>
      </w:r>
      <w:proofErr w:type="gramEnd"/>
      <w:r w:rsidRPr="00556B0E">
        <w:rPr>
          <w:rFonts w:ascii="Arial" w:hAnsi="Arial" w:cs="Arial"/>
          <w:b/>
          <w:i/>
          <w:sz w:val="24"/>
          <w:szCs w:val="24"/>
        </w:rPr>
        <w:t xml:space="preserve"> возникает об</w:t>
      </w:r>
      <w:r w:rsidR="00275330" w:rsidRPr="00556B0E">
        <w:rPr>
          <w:rFonts w:ascii="Arial" w:hAnsi="Arial" w:cs="Arial"/>
          <w:b/>
          <w:i/>
          <w:sz w:val="24"/>
          <w:szCs w:val="24"/>
        </w:rPr>
        <w:t xml:space="preserve">язанность по уплате НДС, </w:t>
      </w:r>
      <w:r w:rsidR="005E3D64" w:rsidRPr="00556B0E">
        <w:rPr>
          <w:rFonts w:ascii="Arial" w:hAnsi="Arial" w:cs="Arial"/>
          <w:b/>
          <w:i/>
          <w:sz w:val="24"/>
          <w:szCs w:val="24"/>
        </w:rPr>
        <w:t>НДФЛ</w:t>
      </w:r>
      <w:r w:rsidR="0069470F">
        <w:rPr>
          <w:rFonts w:ascii="Arial" w:hAnsi="Arial" w:cs="Arial"/>
          <w:b/>
          <w:i/>
          <w:sz w:val="24"/>
          <w:szCs w:val="24"/>
        </w:rPr>
        <w:t xml:space="preserve"> (Налог на прибыль организаций</w:t>
      </w:r>
      <w:r w:rsidR="00556B0E" w:rsidRPr="00556B0E">
        <w:rPr>
          <w:rFonts w:ascii="Arial" w:hAnsi="Arial" w:cs="Arial"/>
          <w:b/>
          <w:i/>
          <w:sz w:val="24"/>
          <w:szCs w:val="24"/>
        </w:rPr>
        <w:t>)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717A1" w:rsidRPr="00F55CF0" w:rsidTr="004209DA">
        <w:trPr>
          <w:trHeight w:val="394"/>
        </w:trPr>
        <w:tc>
          <w:tcPr>
            <w:tcW w:w="10598" w:type="dxa"/>
          </w:tcPr>
          <w:p w:rsidR="005E3D64" w:rsidRPr="005E3D64" w:rsidRDefault="005E3D64" w:rsidP="009717A1">
            <w:pPr>
              <w:ind w:firstLine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C0615" w:rsidRDefault="002C0615" w:rsidP="004209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17A1" w:rsidRPr="00F55CF0" w:rsidRDefault="009717A1" w:rsidP="004209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CF0">
              <w:rPr>
                <w:rFonts w:ascii="Arial" w:hAnsi="Arial" w:cs="Arial"/>
                <w:b/>
                <w:sz w:val="28"/>
                <w:szCs w:val="28"/>
              </w:rPr>
              <w:t>НЕОБХОДИМО:</w:t>
            </w:r>
            <w:r w:rsidR="00275330" w:rsidRPr="00F55C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55CF0">
              <w:rPr>
                <w:rFonts w:ascii="Arial" w:hAnsi="Arial" w:cs="Arial"/>
                <w:b/>
                <w:sz w:val="28"/>
                <w:szCs w:val="28"/>
              </w:rPr>
              <w:t>Провести оценку доходов и расходов от предпринимательской деятельности</w:t>
            </w:r>
          </w:p>
          <w:p w:rsidR="00275330" w:rsidRDefault="00275330" w:rsidP="004209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CF0">
              <w:rPr>
                <w:rFonts w:ascii="Arial" w:hAnsi="Arial" w:cs="Arial"/>
                <w:b/>
                <w:sz w:val="28"/>
                <w:szCs w:val="28"/>
              </w:rPr>
              <w:t>Выбрать один из возможных режимов налогообложения (оптимальный)</w:t>
            </w:r>
          </w:p>
          <w:p w:rsidR="00887F02" w:rsidRPr="00340F0F" w:rsidRDefault="00887F02" w:rsidP="004209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5CF0" w:rsidRPr="00801D01" w:rsidRDefault="00F55CF0" w:rsidP="00F55CF0">
            <w:pPr>
              <w:jc w:val="center"/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</w:pPr>
            <w:r w:rsidRPr="00801D01"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 xml:space="preserve">ПЕРЕХОД НА </w:t>
            </w:r>
            <w:r w:rsidR="004F2FAE"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>УПРОЩЕННУЮ СИСТЕМУ НАЛОГООБЛОЖЕНИЯ (</w:t>
            </w:r>
            <w:r w:rsidRPr="00801D01"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>УСН</w:t>
            </w:r>
            <w:r w:rsidR="004F2FAE"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>)</w:t>
            </w:r>
          </w:p>
          <w:p w:rsidR="00F55CF0" w:rsidRPr="00F55CF0" w:rsidRDefault="00FA0E0C" w:rsidP="004209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CF0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3A8F85" wp14:editId="4BA0C7A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6713220" cy="548640"/>
                      <wp:effectExtent l="19050" t="19050" r="30480" b="4191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3220" cy="548640"/>
                              </a:xfrm>
                              <a:prstGeom prst="roundRect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5CF0" w:rsidRPr="00D92F70" w:rsidRDefault="002E1DEA" w:rsidP="00FA0E0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Ограничения: в</w:t>
                                  </w:r>
                                  <w:r w:rsidR="00FA0E0C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ыручка до </w:t>
                                  </w:r>
                                  <w:r w:rsidR="00F835E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="00FA0E0C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FA0E0C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млн</w:t>
                                  </w:r>
                                  <w:proofErr w:type="gramStart"/>
                                  <w:r w:rsidR="00FA0E0C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.р</w:t>
                                  </w:r>
                                  <w:proofErr w:type="gramEnd"/>
                                  <w:r w:rsidR="00FA0E0C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уб</w:t>
                                  </w:r>
                                  <w:proofErr w:type="spellEnd"/>
                                  <w:r w:rsidR="00FA0E0C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в год, наемных раб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A0E0C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- до 1</w:t>
                                  </w:r>
                                  <w:r w:rsidR="00F835E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A0E0C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 чел</w:t>
                                  </w:r>
                                  <w:r w:rsidR="00AA49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F835E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стоимость основных средств</w:t>
                                  </w:r>
                                  <w:r w:rsidR="00AA49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– до 150 </w:t>
                                  </w:r>
                                  <w:proofErr w:type="spellStart"/>
                                  <w:r w:rsidR="00AA49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млн.руб</w:t>
                                  </w:r>
                                  <w:proofErr w:type="spellEnd"/>
                                  <w:r w:rsidR="00AA49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A0E0C" w:rsidRDefault="00FA0E0C" w:rsidP="00FA0E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7" style="position:absolute;left:0;text-align:left;margin-left:-2.35pt;margin-top:1.15pt;width:528.6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" filled="f" strokecolor="#385d8a" strokeweight="4.75pt">
                      <v:textbox>
                        <w:txbxContent>
                          <w:p w:rsidR="00F55CF0" w:rsidRPr="00D92F70" w:rsidRDefault="002E1DEA" w:rsidP="00FA0E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Ограничения: в</w:t>
                            </w:r>
                            <w:r w:rsidR="00FA0E0C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ыручка до </w:t>
                            </w:r>
                            <w:r w:rsidR="00F835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200</w:t>
                            </w:r>
                            <w:r w:rsidR="00FA0E0C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A0E0C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млн</w:t>
                            </w:r>
                            <w:proofErr w:type="gramStart"/>
                            <w:r w:rsidR="00FA0E0C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 w:rsidR="00FA0E0C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уб</w:t>
                            </w:r>
                            <w:proofErr w:type="spellEnd"/>
                            <w:r w:rsidR="00FA0E0C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 год, наемных раб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A0E0C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до 1</w:t>
                            </w:r>
                            <w:r w:rsidR="00F835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A0E0C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 чел</w:t>
                            </w:r>
                            <w:r w:rsidR="00AA49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835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стоимость основных средств</w:t>
                            </w:r>
                            <w:r w:rsidR="00AA49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до 150 </w:t>
                            </w:r>
                            <w:proofErr w:type="spellStart"/>
                            <w:r w:rsidR="00AA49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млн.руб</w:t>
                            </w:r>
                            <w:proofErr w:type="spellEnd"/>
                            <w:r w:rsidR="00AA49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A0E0C" w:rsidRDefault="00FA0E0C" w:rsidP="00FA0E0C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E7A60" w:rsidRPr="00F55CF0" w:rsidTr="00E56BAD">
        <w:trPr>
          <w:trHeight w:val="394"/>
        </w:trPr>
        <w:tc>
          <w:tcPr>
            <w:tcW w:w="10598" w:type="dxa"/>
          </w:tcPr>
          <w:p w:rsidR="00F55CF0" w:rsidRDefault="00F55CF0" w:rsidP="00B706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910" w:rsidRDefault="00AA4910" w:rsidP="00B706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0239" w:rsidRPr="000529C2" w:rsidRDefault="00B706C7" w:rsidP="000529C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29C2">
              <w:rPr>
                <w:rFonts w:ascii="Arial" w:hAnsi="Arial" w:cs="Arial"/>
                <w:b/>
                <w:sz w:val="28"/>
                <w:szCs w:val="28"/>
              </w:rPr>
              <w:t xml:space="preserve">Выбрать объект налогообложения: </w:t>
            </w:r>
            <w:r w:rsidR="002C061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0529C2">
              <w:rPr>
                <w:rFonts w:ascii="Arial" w:hAnsi="Arial" w:cs="Arial"/>
                <w:b/>
                <w:sz w:val="28"/>
                <w:szCs w:val="28"/>
              </w:rPr>
              <w:t>доходы</w:t>
            </w:r>
            <w:r w:rsidR="002C0615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0529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0239" w:rsidRPr="000529C2">
              <w:rPr>
                <w:rFonts w:ascii="Arial" w:hAnsi="Arial" w:cs="Arial"/>
                <w:b/>
                <w:i/>
                <w:sz w:val="28"/>
                <w:szCs w:val="28"/>
              </w:rPr>
              <w:t>либо</w:t>
            </w:r>
            <w:r w:rsidR="006B0239" w:rsidRPr="000529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061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6B0239" w:rsidRPr="000529C2">
              <w:rPr>
                <w:rFonts w:ascii="Arial" w:hAnsi="Arial" w:cs="Arial"/>
                <w:b/>
                <w:sz w:val="28"/>
                <w:szCs w:val="28"/>
              </w:rPr>
              <w:t>доходы минус расходы</w:t>
            </w:r>
            <w:r w:rsidR="002C061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6B0239" w:rsidRPr="000529C2" w:rsidRDefault="000529C2" w:rsidP="00B70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9C2">
              <w:rPr>
                <w:rFonts w:ascii="Arial" w:hAnsi="Arial" w:cs="Arial"/>
                <w:b/>
                <w:sz w:val="24"/>
                <w:szCs w:val="24"/>
              </w:rPr>
              <w:t xml:space="preserve">Если доходы составляют менее 150 </w:t>
            </w:r>
            <w:proofErr w:type="spellStart"/>
            <w:r w:rsidRPr="000529C2">
              <w:rPr>
                <w:rFonts w:ascii="Arial" w:hAnsi="Arial" w:cs="Arial"/>
                <w:b/>
                <w:sz w:val="24"/>
                <w:szCs w:val="24"/>
              </w:rPr>
              <w:t>млн</w:t>
            </w:r>
            <w:proofErr w:type="gramStart"/>
            <w:r w:rsidRPr="000529C2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529C2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и</w:t>
            </w:r>
            <w:r w:rsidRPr="000529C2">
              <w:rPr>
                <w:rFonts w:ascii="Arial" w:hAnsi="Arial" w:cs="Arial"/>
                <w:b/>
                <w:sz w:val="24"/>
                <w:szCs w:val="24"/>
              </w:rPr>
              <w:t xml:space="preserve"> численность менее 100 чел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529C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529C2" w:rsidRDefault="000529C2" w:rsidP="00B706C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налоговая </w:t>
            </w:r>
            <w:r w:rsidRPr="000529C2">
              <w:rPr>
                <w:rFonts w:ascii="Arial" w:hAnsi="Arial" w:cs="Arial"/>
                <w:b/>
                <w:sz w:val="26"/>
                <w:szCs w:val="26"/>
              </w:rPr>
              <w:t xml:space="preserve">ставка </w:t>
            </w:r>
            <w:r>
              <w:rPr>
                <w:rFonts w:ascii="Arial" w:hAnsi="Arial" w:cs="Arial"/>
                <w:b/>
                <w:sz w:val="26"/>
                <w:szCs w:val="26"/>
              </w:rPr>
              <w:t>составит:</w:t>
            </w:r>
          </w:p>
          <w:p w:rsidR="006B0239" w:rsidRDefault="000529C2" w:rsidP="00B706C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9C2">
              <w:rPr>
                <w:rFonts w:ascii="Arial" w:hAnsi="Arial" w:cs="Arial"/>
                <w:b/>
                <w:sz w:val="26"/>
                <w:szCs w:val="26"/>
              </w:rPr>
              <w:t xml:space="preserve">для объекта «доходы» </w:t>
            </w: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0529C2">
              <w:rPr>
                <w:rFonts w:ascii="Arial" w:hAnsi="Arial" w:cs="Arial"/>
                <w:b/>
                <w:sz w:val="26"/>
                <w:szCs w:val="26"/>
              </w:rPr>
              <w:t xml:space="preserve"> 6%, для объекта «доходы минус расходы» - 15%</w:t>
            </w:r>
          </w:p>
          <w:p w:rsidR="000529C2" w:rsidRPr="000529C2" w:rsidRDefault="000529C2" w:rsidP="00052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9C2">
              <w:rPr>
                <w:rFonts w:ascii="Arial" w:hAnsi="Arial" w:cs="Arial"/>
                <w:b/>
                <w:sz w:val="24"/>
                <w:szCs w:val="24"/>
              </w:rPr>
              <w:t xml:space="preserve">Если доходы составляют от 150 до 200 </w:t>
            </w:r>
            <w:proofErr w:type="spellStart"/>
            <w:r w:rsidRPr="000529C2">
              <w:rPr>
                <w:rFonts w:ascii="Arial" w:hAnsi="Arial" w:cs="Arial"/>
                <w:b/>
                <w:sz w:val="24"/>
                <w:szCs w:val="24"/>
              </w:rPr>
              <w:t>млн</w:t>
            </w:r>
            <w:proofErr w:type="gramStart"/>
            <w:r w:rsidRPr="000529C2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529C2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и (или)</w:t>
            </w:r>
            <w:r w:rsidRPr="000529C2">
              <w:rPr>
                <w:rFonts w:ascii="Arial" w:hAnsi="Arial" w:cs="Arial"/>
                <w:b/>
                <w:sz w:val="24"/>
                <w:szCs w:val="24"/>
              </w:rPr>
              <w:t xml:space="preserve"> численность - от 100 до 130,</w:t>
            </w:r>
          </w:p>
          <w:p w:rsidR="000529C2" w:rsidRDefault="000529C2" w:rsidP="000529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налоговая </w:t>
            </w:r>
            <w:r w:rsidRPr="000529C2">
              <w:rPr>
                <w:rFonts w:ascii="Arial" w:hAnsi="Arial" w:cs="Arial"/>
                <w:b/>
                <w:sz w:val="26"/>
                <w:szCs w:val="26"/>
              </w:rPr>
              <w:t xml:space="preserve">ставка </w:t>
            </w:r>
            <w:r>
              <w:rPr>
                <w:rFonts w:ascii="Arial" w:hAnsi="Arial" w:cs="Arial"/>
                <w:b/>
                <w:sz w:val="26"/>
                <w:szCs w:val="26"/>
              </w:rPr>
              <w:t>составит:</w:t>
            </w:r>
          </w:p>
          <w:p w:rsidR="00A910EE" w:rsidRPr="00A910EE" w:rsidRDefault="000529C2" w:rsidP="00A910E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9C2">
              <w:rPr>
                <w:rFonts w:ascii="Arial" w:hAnsi="Arial" w:cs="Arial"/>
                <w:b/>
                <w:sz w:val="26"/>
                <w:szCs w:val="26"/>
              </w:rPr>
              <w:t xml:space="preserve">для объекта «доходы» </w:t>
            </w: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0529C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0529C2">
              <w:rPr>
                <w:rFonts w:ascii="Arial" w:hAnsi="Arial" w:cs="Arial"/>
                <w:b/>
                <w:sz w:val="26"/>
                <w:szCs w:val="26"/>
              </w:rPr>
              <w:t xml:space="preserve">%, для объекта «доходы минус расходы» - </w:t>
            </w: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Pr="000529C2">
              <w:rPr>
                <w:rFonts w:ascii="Arial" w:hAnsi="Arial" w:cs="Arial"/>
                <w:b/>
                <w:sz w:val="26"/>
                <w:szCs w:val="26"/>
              </w:rPr>
              <w:t>%</w:t>
            </w:r>
          </w:p>
        </w:tc>
      </w:tr>
      <w:tr w:rsidR="000E7A60" w:rsidRPr="00F55CF0" w:rsidTr="00E56BAD">
        <w:trPr>
          <w:trHeight w:val="394"/>
        </w:trPr>
        <w:tc>
          <w:tcPr>
            <w:tcW w:w="10598" w:type="dxa"/>
          </w:tcPr>
          <w:p w:rsidR="00B33409" w:rsidRDefault="00B350D3" w:rsidP="00A910E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29C2">
              <w:rPr>
                <w:rFonts w:ascii="Arial" w:hAnsi="Arial" w:cs="Arial"/>
                <w:b/>
                <w:sz w:val="28"/>
                <w:szCs w:val="28"/>
              </w:rPr>
              <w:t>Представить уведомление</w:t>
            </w:r>
            <w:r w:rsidR="002A48E9" w:rsidRPr="000529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529C2">
              <w:rPr>
                <w:rFonts w:ascii="Arial" w:hAnsi="Arial" w:cs="Arial"/>
                <w:b/>
                <w:sz w:val="28"/>
                <w:szCs w:val="28"/>
              </w:rPr>
              <w:t xml:space="preserve">(форма N 26.2-1) </w:t>
            </w:r>
            <w:r w:rsidR="002A48E9" w:rsidRPr="000529C2">
              <w:rPr>
                <w:rFonts w:ascii="Arial" w:hAnsi="Arial" w:cs="Arial"/>
                <w:b/>
                <w:sz w:val="28"/>
                <w:szCs w:val="28"/>
              </w:rPr>
              <w:t>не позднее 31 декабря 2020</w:t>
            </w:r>
            <w:r w:rsidR="002C06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48E9" w:rsidRPr="000529C2">
              <w:rPr>
                <w:rFonts w:ascii="Arial" w:hAnsi="Arial" w:cs="Arial"/>
                <w:b/>
                <w:sz w:val="28"/>
                <w:szCs w:val="28"/>
              </w:rPr>
              <w:t>г.</w:t>
            </w:r>
            <w:r w:rsidR="007C2081" w:rsidRPr="000529C2">
              <w:rPr>
                <w:rFonts w:ascii="Arial" w:hAnsi="Arial" w:cs="Arial"/>
                <w:b/>
                <w:sz w:val="28"/>
                <w:szCs w:val="28"/>
              </w:rPr>
              <w:t xml:space="preserve"> в </w:t>
            </w:r>
            <w:r w:rsidR="00A910EE" w:rsidRPr="00A910EE">
              <w:rPr>
                <w:rFonts w:ascii="Arial" w:hAnsi="Arial" w:cs="Arial"/>
                <w:b/>
                <w:sz w:val="28"/>
                <w:szCs w:val="28"/>
              </w:rPr>
              <w:t>налоговый орган</w:t>
            </w:r>
            <w:r w:rsidR="007C2081" w:rsidRPr="000529C2">
              <w:rPr>
                <w:rFonts w:ascii="Arial" w:hAnsi="Arial" w:cs="Arial"/>
                <w:b/>
                <w:sz w:val="28"/>
                <w:szCs w:val="28"/>
              </w:rPr>
              <w:t xml:space="preserve"> по месту </w:t>
            </w:r>
            <w:r w:rsidR="007D310E" w:rsidRPr="000529C2">
              <w:rPr>
                <w:rFonts w:ascii="Arial" w:hAnsi="Arial" w:cs="Arial"/>
                <w:b/>
                <w:sz w:val="28"/>
                <w:szCs w:val="28"/>
              </w:rPr>
              <w:t>налогового учета (</w:t>
            </w:r>
            <w:r w:rsidR="007C2081" w:rsidRPr="000529C2">
              <w:rPr>
                <w:rFonts w:ascii="Arial" w:hAnsi="Arial" w:cs="Arial"/>
                <w:b/>
                <w:sz w:val="28"/>
                <w:szCs w:val="28"/>
              </w:rPr>
              <w:t>жительства</w:t>
            </w:r>
            <w:r w:rsidR="007D310E" w:rsidRPr="000529C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F77F96" w:rsidRPr="00340F0F" w:rsidRDefault="00F77F96" w:rsidP="00F77F96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FCC" w:rsidRPr="00F55CF0" w:rsidTr="00E56BAD">
        <w:trPr>
          <w:trHeight w:val="823"/>
        </w:trPr>
        <w:tc>
          <w:tcPr>
            <w:tcW w:w="10598" w:type="dxa"/>
          </w:tcPr>
          <w:p w:rsidR="00EA5FCC" w:rsidRPr="00F55CF0" w:rsidRDefault="00FA0E0C" w:rsidP="00FA0E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5CF0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85DCE5" wp14:editId="1078007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273050</wp:posOffset>
                      </wp:positionV>
                      <wp:extent cx="6560820" cy="556260"/>
                      <wp:effectExtent l="19050" t="19050" r="30480" b="3429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0820" cy="556260"/>
                              </a:xfrm>
                              <a:prstGeom prst="roundRect">
                                <a:avLst/>
                              </a:prstGeom>
                              <a:noFill/>
                              <a:ln w="603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5EA6" w:rsidRDefault="00355EA6" w:rsidP="00381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Ограничения: в</w:t>
                                  </w:r>
                                  <w:r w:rsidR="003816B1"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иды деятельности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в соответствии с законом АО,</w:t>
                                  </w:r>
                                </w:p>
                                <w:p w:rsidR="00EA5FCC" w:rsidRPr="00D92F70" w:rsidRDefault="003816B1" w:rsidP="003816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доход до 60 </w:t>
                                  </w:r>
                                  <w:proofErr w:type="spellStart"/>
                                  <w:r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млн</w:t>
                                  </w:r>
                                  <w:proofErr w:type="gramStart"/>
                                  <w:r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.р</w:t>
                                  </w:r>
                                  <w:proofErr w:type="gramEnd"/>
                                  <w:r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уб</w:t>
                                  </w:r>
                                  <w:proofErr w:type="spellEnd"/>
                                  <w:r w:rsidRPr="00D92F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., наемных работников - до 15 чел.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8" style="position:absolute;left:0;text-align:left;margin-left:9.65pt;margin-top:21.5pt;width:516.6pt;height:4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" filled="f" strokecolor="#385d8a" strokeweight="4.75pt">
                      <v:textbox>
                        <w:txbxContent>
                          <w:p w:rsidR="00355EA6" w:rsidRDefault="00355EA6" w:rsidP="003816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Ограничения: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="003816B1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иды деятельности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 соответствии с законом АО,</w:t>
                            </w:r>
                          </w:p>
                          <w:p w:rsidR="00EA5FCC" w:rsidRPr="00D92F70" w:rsidRDefault="003816B1" w:rsidP="003816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доход до 60 </w:t>
                            </w:r>
                            <w:proofErr w:type="spellStart"/>
                            <w:r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млн</w:t>
                            </w:r>
                            <w:proofErr w:type="gramStart"/>
                            <w:r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уб</w:t>
                            </w:r>
                            <w:proofErr w:type="spellEnd"/>
                            <w:r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., наемных работников - до 15 чел.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01D01"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 xml:space="preserve">ПЕРЕХОД НА </w:t>
            </w:r>
            <w:r w:rsidR="004F2FAE"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>ПАТЕНТНУЮ СИСТЕМУ НАЛОГООБЛОЖЕНИЯ (</w:t>
            </w:r>
            <w:r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>П</w:t>
            </w:r>
            <w:r w:rsidRPr="00801D01"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>СН</w:t>
            </w:r>
            <w:r w:rsidR="004F2FAE">
              <w:rPr>
                <w:rFonts w:ascii="Arial Black" w:hAnsi="Arial Black" w:cs="Times New Roman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EA5FCC" w:rsidRPr="00F55CF0" w:rsidTr="00E56BAD">
        <w:trPr>
          <w:trHeight w:val="394"/>
        </w:trPr>
        <w:tc>
          <w:tcPr>
            <w:tcW w:w="10598" w:type="dxa"/>
          </w:tcPr>
          <w:p w:rsidR="00FA0E0C" w:rsidRDefault="00FA0E0C" w:rsidP="00D725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5982" w:rsidRPr="00265982" w:rsidRDefault="00265982" w:rsidP="00D72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F3C" w:rsidRPr="00275F3C" w:rsidRDefault="00275F3C" w:rsidP="00D72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5FCC" w:rsidRPr="00F77F96" w:rsidRDefault="00EA5FCC" w:rsidP="00F77F96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7F96">
              <w:rPr>
                <w:rFonts w:ascii="Arial" w:hAnsi="Arial" w:cs="Arial"/>
                <w:b/>
                <w:sz w:val="28"/>
                <w:szCs w:val="28"/>
              </w:rPr>
              <w:t xml:space="preserve">Представить </w:t>
            </w:r>
            <w:r w:rsidR="00D725C1" w:rsidRPr="00F77F96">
              <w:rPr>
                <w:rFonts w:ascii="Arial" w:hAnsi="Arial" w:cs="Arial"/>
                <w:b/>
                <w:sz w:val="28"/>
                <w:szCs w:val="28"/>
              </w:rPr>
              <w:t>заявление</w:t>
            </w:r>
            <w:r w:rsidRPr="00F77F96">
              <w:rPr>
                <w:rFonts w:ascii="Arial" w:hAnsi="Arial" w:cs="Arial"/>
                <w:b/>
                <w:sz w:val="28"/>
                <w:szCs w:val="28"/>
              </w:rPr>
              <w:t xml:space="preserve"> (форма N 26.</w:t>
            </w:r>
            <w:r w:rsidR="00D725C1" w:rsidRPr="00F77F96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F77F96">
              <w:rPr>
                <w:rFonts w:ascii="Arial" w:hAnsi="Arial" w:cs="Arial"/>
                <w:b/>
                <w:sz w:val="28"/>
                <w:szCs w:val="28"/>
              </w:rPr>
              <w:t xml:space="preserve">-1) </w:t>
            </w:r>
            <w:r w:rsidR="00213282" w:rsidRPr="00F77F96">
              <w:rPr>
                <w:rFonts w:ascii="Arial" w:hAnsi="Arial" w:cs="Arial"/>
                <w:b/>
                <w:sz w:val="28"/>
                <w:szCs w:val="28"/>
              </w:rPr>
              <w:t>до 31.12.2020</w:t>
            </w:r>
            <w:r w:rsidR="007772C3" w:rsidRPr="00F77F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2081" w:rsidRPr="00F77F96">
              <w:rPr>
                <w:rFonts w:ascii="Arial" w:hAnsi="Arial" w:cs="Arial"/>
                <w:b/>
                <w:sz w:val="28"/>
                <w:szCs w:val="28"/>
              </w:rPr>
              <w:t xml:space="preserve">в </w:t>
            </w:r>
            <w:r w:rsidR="000529C2" w:rsidRPr="00F77F96">
              <w:rPr>
                <w:rFonts w:ascii="Arial" w:hAnsi="Arial" w:cs="Arial"/>
                <w:b/>
                <w:sz w:val="28"/>
                <w:szCs w:val="28"/>
              </w:rPr>
              <w:t>налоговый орган</w:t>
            </w:r>
            <w:r w:rsidR="007C2081" w:rsidRPr="00F77F96">
              <w:rPr>
                <w:rFonts w:ascii="Arial" w:hAnsi="Arial" w:cs="Arial"/>
                <w:b/>
                <w:sz w:val="28"/>
                <w:szCs w:val="28"/>
              </w:rPr>
              <w:t xml:space="preserve"> по месту жительства (месту осуществления деятельности)</w:t>
            </w:r>
          </w:p>
        </w:tc>
      </w:tr>
      <w:tr w:rsidR="007412F4" w:rsidRPr="00F55CF0" w:rsidTr="000529C2">
        <w:trPr>
          <w:trHeight w:val="661"/>
        </w:trPr>
        <w:tc>
          <w:tcPr>
            <w:tcW w:w="10598" w:type="dxa"/>
          </w:tcPr>
          <w:p w:rsidR="00887F02" w:rsidRDefault="007412F4" w:rsidP="00A910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CF0">
              <w:rPr>
                <w:rFonts w:ascii="Arial" w:hAnsi="Arial" w:cs="Arial"/>
                <w:b/>
                <w:sz w:val="28"/>
                <w:szCs w:val="28"/>
              </w:rPr>
              <w:t xml:space="preserve">Налоговая декларация </w:t>
            </w:r>
            <w:r w:rsidR="00456AD6">
              <w:rPr>
                <w:rFonts w:ascii="Arial" w:hAnsi="Arial" w:cs="Arial"/>
                <w:b/>
                <w:sz w:val="28"/>
                <w:szCs w:val="28"/>
              </w:rPr>
              <w:t xml:space="preserve">по ПСН </w:t>
            </w:r>
            <w:r w:rsidRPr="00F55CF0">
              <w:rPr>
                <w:rFonts w:ascii="Arial" w:hAnsi="Arial" w:cs="Arial"/>
                <w:b/>
                <w:sz w:val="28"/>
                <w:szCs w:val="28"/>
              </w:rPr>
              <w:t>– не представляется</w:t>
            </w:r>
            <w:r w:rsidR="000F0EA6" w:rsidRPr="00F55CF0">
              <w:rPr>
                <w:rFonts w:ascii="Arial" w:hAnsi="Arial" w:cs="Arial"/>
                <w:b/>
                <w:sz w:val="28"/>
                <w:szCs w:val="28"/>
              </w:rPr>
              <w:t xml:space="preserve"> (стоимость патента рассчитывается </w:t>
            </w:r>
            <w:r w:rsidR="00A910EE">
              <w:rPr>
                <w:rFonts w:ascii="Arial" w:hAnsi="Arial" w:cs="Arial"/>
                <w:b/>
                <w:sz w:val="28"/>
                <w:szCs w:val="28"/>
              </w:rPr>
              <w:t>налоговым органом</w:t>
            </w:r>
            <w:r w:rsidR="000F0EA6" w:rsidRPr="00F55CF0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F77F96" w:rsidRPr="00340F0F" w:rsidRDefault="00F77F96" w:rsidP="00A91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00DE" w:rsidRDefault="007100DE" w:rsidP="001162F3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801D01">
        <w:rPr>
          <w:rFonts w:ascii="Arial Black" w:hAnsi="Arial Black" w:cs="Times New Roman"/>
          <w:b/>
          <w:color w:val="FF0000"/>
          <w:sz w:val="26"/>
          <w:szCs w:val="26"/>
        </w:rPr>
        <w:t xml:space="preserve">ПЕРЕХОД НА </w:t>
      </w:r>
      <w:r w:rsidR="001162F3">
        <w:rPr>
          <w:rFonts w:ascii="Arial Black" w:hAnsi="Arial Black" w:cs="Times New Roman"/>
          <w:b/>
          <w:color w:val="FF0000"/>
          <w:sz w:val="26"/>
          <w:szCs w:val="26"/>
        </w:rPr>
        <w:t>УПЛАТУ НАЛОГА НА ПРОФЕССИОНАЛЬНЫЙ ДОХОД (</w:t>
      </w:r>
      <w:r>
        <w:rPr>
          <w:rFonts w:ascii="Arial Black" w:hAnsi="Arial Black" w:cs="Times New Roman"/>
          <w:b/>
          <w:color w:val="FF0000"/>
          <w:sz w:val="26"/>
          <w:szCs w:val="26"/>
        </w:rPr>
        <w:t>НПД</w:t>
      </w:r>
      <w:r w:rsidR="001162F3">
        <w:rPr>
          <w:rFonts w:ascii="Arial Black" w:hAnsi="Arial Black" w:cs="Times New Roman"/>
          <w:b/>
          <w:color w:val="FF0000"/>
          <w:sz w:val="26"/>
          <w:szCs w:val="26"/>
        </w:rPr>
        <w:t>)</w:t>
      </w:r>
    </w:p>
    <w:p w:rsidR="007100DE" w:rsidRDefault="007100DE" w:rsidP="001728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5CF0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EFF7A" wp14:editId="59FBE65A">
                <wp:simplePos x="0" y="0"/>
                <wp:positionH relativeFrom="column">
                  <wp:posOffset>88265</wp:posOffset>
                </wp:positionH>
                <wp:positionV relativeFrom="paragraph">
                  <wp:posOffset>32384</wp:posOffset>
                </wp:positionV>
                <wp:extent cx="6598920" cy="561975"/>
                <wp:effectExtent l="19050" t="19050" r="30480" b="476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561975"/>
                        </a:xfrm>
                        <a:prstGeom prst="roundRect">
                          <a:avLst/>
                        </a:prstGeom>
                        <a:noFill/>
                        <a:ln w="603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CF0" w:rsidRPr="00D92F70" w:rsidRDefault="00F85C47" w:rsidP="007100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="007100DE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граничения</w:t>
                            </w:r>
                            <w:r w:rsidR="002132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100DE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по видам деятельности</w:t>
                            </w:r>
                            <w:r w:rsidR="006663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(422-ФЗ)</w:t>
                            </w:r>
                            <w:r w:rsidR="007100DE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доход до 2,4 </w:t>
                            </w:r>
                            <w:proofErr w:type="spellStart"/>
                            <w:r w:rsidR="007100DE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млн</w:t>
                            </w:r>
                            <w:proofErr w:type="gramStart"/>
                            <w:r w:rsidR="007100DE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 w:rsidR="007100DE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уб</w:t>
                            </w:r>
                            <w:proofErr w:type="spellEnd"/>
                            <w:r w:rsidR="007100DE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отсутствие</w:t>
                            </w:r>
                            <w:r w:rsidR="007100DE" w:rsidRPr="00D92F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наемных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6.95pt;margin-top:2.55pt;width:519.6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" filled="f" strokecolor="#385d8a" strokeweight="4.75pt">
                <v:textbox>
                  <w:txbxContent>
                    <w:p w:rsidR="00F55CF0" w:rsidRPr="00D92F70" w:rsidRDefault="00F85C47" w:rsidP="007100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</w:t>
                      </w:r>
                      <w:r w:rsidR="007100DE" w:rsidRPr="00D92F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граничения</w:t>
                      </w:r>
                      <w:r w:rsidR="002132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7100DE" w:rsidRPr="00D92F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по видам деятельности</w:t>
                      </w:r>
                      <w:r w:rsidR="006663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(422-ФЗ)</w:t>
                      </w:r>
                      <w:r w:rsidR="007100DE" w:rsidRPr="00D92F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доход до 2,4 </w:t>
                      </w:r>
                      <w:proofErr w:type="spellStart"/>
                      <w:r w:rsidR="007100DE" w:rsidRPr="00D92F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млн</w:t>
                      </w:r>
                      <w:proofErr w:type="gramStart"/>
                      <w:r w:rsidR="007100DE" w:rsidRPr="00D92F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.р</w:t>
                      </w:r>
                      <w:proofErr w:type="gramEnd"/>
                      <w:r w:rsidR="007100DE" w:rsidRPr="00D92F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уб</w:t>
                      </w:r>
                      <w:proofErr w:type="spellEnd"/>
                      <w:r w:rsidR="007100DE" w:rsidRPr="00D92F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отсутствие</w:t>
                      </w:r>
                      <w:r w:rsidR="007100DE" w:rsidRPr="00D92F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наемных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00DE" w:rsidRDefault="007100DE" w:rsidP="001728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5CF0" w:rsidRDefault="00F55CF0" w:rsidP="001728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7F02" w:rsidRPr="00275F3C" w:rsidRDefault="00887F02" w:rsidP="001728D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55CF0" w:rsidRPr="00F55CF0" w:rsidTr="004209DA">
        <w:trPr>
          <w:trHeight w:val="394"/>
        </w:trPr>
        <w:tc>
          <w:tcPr>
            <w:tcW w:w="10598" w:type="dxa"/>
          </w:tcPr>
          <w:p w:rsidR="00C049DD" w:rsidRPr="00265982" w:rsidRDefault="00C049DD" w:rsidP="004209D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77F96" w:rsidRPr="00340F0F" w:rsidRDefault="00F55CF0" w:rsidP="006136B2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F96">
              <w:rPr>
                <w:rFonts w:ascii="Arial" w:hAnsi="Arial" w:cs="Arial"/>
                <w:b/>
                <w:sz w:val="28"/>
                <w:szCs w:val="28"/>
              </w:rPr>
              <w:t>Представить заявление о постановке на учет с использованием мобильного приложения "Мой налог" не позднее дня начала деятельности (01.01.2021)</w:t>
            </w:r>
          </w:p>
        </w:tc>
      </w:tr>
      <w:tr w:rsidR="00F55CF0" w:rsidRPr="00F55CF0" w:rsidTr="00340F0F">
        <w:trPr>
          <w:trHeight w:val="972"/>
        </w:trPr>
        <w:tc>
          <w:tcPr>
            <w:tcW w:w="10598" w:type="dxa"/>
          </w:tcPr>
          <w:p w:rsidR="00340F0F" w:rsidRDefault="00F77F96" w:rsidP="0034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164">
              <w:rPr>
                <w:rFonts w:ascii="Arial" w:hAnsi="Arial" w:cs="Arial"/>
                <w:b/>
                <w:sz w:val="24"/>
                <w:szCs w:val="24"/>
              </w:rPr>
              <w:t>Всем плательщикам ЕНВД</w:t>
            </w:r>
            <w:r w:rsidR="00F835EB" w:rsidRPr="00D03164">
              <w:rPr>
                <w:rFonts w:ascii="Arial" w:hAnsi="Arial" w:cs="Arial"/>
                <w:b/>
                <w:sz w:val="24"/>
                <w:szCs w:val="24"/>
              </w:rPr>
              <w:t xml:space="preserve"> необходимо внести изменения о </w:t>
            </w:r>
            <w:proofErr w:type="gramStart"/>
            <w:r w:rsidR="00F835EB" w:rsidRPr="00D03164">
              <w:rPr>
                <w:rFonts w:ascii="Arial" w:hAnsi="Arial" w:cs="Arial"/>
                <w:b/>
                <w:sz w:val="24"/>
                <w:szCs w:val="24"/>
              </w:rPr>
              <w:t>применяемой</w:t>
            </w:r>
            <w:proofErr w:type="gramEnd"/>
            <w:r w:rsidR="00F835EB" w:rsidRPr="00D03164">
              <w:rPr>
                <w:rFonts w:ascii="Arial" w:hAnsi="Arial" w:cs="Arial"/>
                <w:b/>
                <w:sz w:val="24"/>
                <w:szCs w:val="24"/>
              </w:rPr>
              <w:t xml:space="preserve"> СНО в настройках ККТ до 01.01.2021 (инструкция – на сайте ФНС</w:t>
            </w:r>
            <w:r w:rsidR="00F835EB" w:rsidRPr="00D0316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="00F835EB" w:rsidRPr="00D03164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www.nalog.ru/rn77/service/kkt_doc/</w:t>
              </w:r>
            </w:hyperlink>
            <w:r w:rsidR="00F835EB" w:rsidRPr="00D0316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C0615" w:rsidRPr="00D03164" w:rsidRDefault="002C0615" w:rsidP="0034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6B2" w:rsidRDefault="00D03164" w:rsidP="0034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6B2">
              <w:rPr>
                <w:rFonts w:ascii="Arial" w:hAnsi="Arial" w:cs="Arial"/>
                <w:b/>
                <w:sz w:val="24"/>
                <w:szCs w:val="24"/>
              </w:rPr>
              <w:t>Способы представления заявлений (уведомлений): через личный кабинет, по ТКС, почтовым отправлением</w:t>
            </w:r>
            <w:r w:rsidR="006136B2">
              <w:rPr>
                <w:rFonts w:ascii="Arial" w:hAnsi="Arial" w:cs="Arial"/>
                <w:b/>
                <w:sz w:val="24"/>
                <w:szCs w:val="24"/>
              </w:rPr>
              <w:t xml:space="preserve"> или</w:t>
            </w:r>
            <w:r w:rsidRPr="006136B2">
              <w:rPr>
                <w:rFonts w:ascii="Arial" w:hAnsi="Arial" w:cs="Arial"/>
                <w:b/>
                <w:sz w:val="24"/>
                <w:szCs w:val="24"/>
              </w:rPr>
              <w:t xml:space="preserve"> через специальные боксы, </w:t>
            </w:r>
          </w:p>
          <w:p w:rsidR="00340F0F" w:rsidRPr="00AA4910" w:rsidRDefault="00D03164" w:rsidP="00613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136B2">
              <w:rPr>
                <w:rFonts w:ascii="Arial" w:hAnsi="Arial" w:cs="Arial"/>
                <w:b/>
                <w:sz w:val="24"/>
                <w:szCs w:val="24"/>
              </w:rPr>
              <w:t>размещенные</w:t>
            </w:r>
            <w:proofErr w:type="gramEnd"/>
            <w:r w:rsidRPr="006136B2">
              <w:rPr>
                <w:rFonts w:ascii="Arial" w:hAnsi="Arial" w:cs="Arial"/>
                <w:b/>
                <w:sz w:val="24"/>
                <w:szCs w:val="24"/>
              </w:rPr>
              <w:t xml:space="preserve"> при входе в налоговую инспекцию</w:t>
            </w:r>
          </w:p>
        </w:tc>
      </w:tr>
    </w:tbl>
    <w:p w:rsidR="00F55CF0" w:rsidRPr="00F55CF0" w:rsidRDefault="00F55CF0" w:rsidP="001728D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55CF0" w:rsidRPr="00F55CF0" w:rsidSect="00587F6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DF"/>
    <w:multiLevelType w:val="hybridMultilevel"/>
    <w:tmpl w:val="E5629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5A97"/>
    <w:multiLevelType w:val="hybridMultilevel"/>
    <w:tmpl w:val="2A12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C17FC"/>
    <w:multiLevelType w:val="hybridMultilevel"/>
    <w:tmpl w:val="A8C0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77DB"/>
    <w:multiLevelType w:val="hybridMultilevel"/>
    <w:tmpl w:val="D04211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EE208D"/>
    <w:multiLevelType w:val="hybridMultilevel"/>
    <w:tmpl w:val="CB4C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DD"/>
    <w:rsid w:val="00021BBA"/>
    <w:rsid w:val="00034F5B"/>
    <w:rsid w:val="000529C2"/>
    <w:rsid w:val="00055A41"/>
    <w:rsid w:val="00077E28"/>
    <w:rsid w:val="00092C53"/>
    <w:rsid w:val="000B006B"/>
    <w:rsid w:val="000C2B02"/>
    <w:rsid w:val="000D0024"/>
    <w:rsid w:val="000D7DB1"/>
    <w:rsid w:val="000E7A60"/>
    <w:rsid w:val="000F0EA6"/>
    <w:rsid w:val="000F3B15"/>
    <w:rsid w:val="001152B8"/>
    <w:rsid w:val="001162F3"/>
    <w:rsid w:val="00132681"/>
    <w:rsid w:val="001728DB"/>
    <w:rsid w:val="00190086"/>
    <w:rsid w:val="001D031B"/>
    <w:rsid w:val="00205185"/>
    <w:rsid w:val="00213282"/>
    <w:rsid w:val="002155EF"/>
    <w:rsid w:val="00265982"/>
    <w:rsid w:val="00271944"/>
    <w:rsid w:val="00275330"/>
    <w:rsid w:val="00275F3C"/>
    <w:rsid w:val="00295AB0"/>
    <w:rsid w:val="002A48E9"/>
    <w:rsid w:val="002C0615"/>
    <w:rsid w:val="002E1DEA"/>
    <w:rsid w:val="003131B8"/>
    <w:rsid w:val="00340F0F"/>
    <w:rsid w:val="00341513"/>
    <w:rsid w:val="00355EA6"/>
    <w:rsid w:val="003715DB"/>
    <w:rsid w:val="003816B1"/>
    <w:rsid w:val="00386476"/>
    <w:rsid w:val="00396966"/>
    <w:rsid w:val="003B79F7"/>
    <w:rsid w:val="00403A7D"/>
    <w:rsid w:val="00424A44"/>
    <w:rsid w:val="00426896"/>
    <w:rsid w:val="00436E42"/>
    <w:rsid w:val="00447F49"/>
    <w:rsid w:val="00456AD6"/>
    <w:rsid w:val="00473ED8"/>
    <w:rsid w:val="00492CA9"/>
    <w:rsid w:val="004A604E"/>
    <w:rsid w:val="004F2FAE"/>
    <w:rsid w:val="00530E21"/>
    <w:rsid w:val="00556B0E"/>
    <w:rsid w:val="005648A7"/>
    <w:rsid w:val="00576814"/>
    <w:rsid w:val="00586DC7"/>
    <w:rsid w:val="00587F66"/>
    <w:rsid w:val="00594C7A"/>
    <w:rsid w:val="005C226F"/>
    <w:rsid w:val="005E33FB"/>
    <w:rsid w:val="005E3D64"/>
    <w:rsid w:val="006030A2"/>
    <w:rsid w:val="006111D5"/>
    <w:rsid w:val="006136B2"/>
    <w:rsid w:val="00615583"/>
    <w:rsid w:val="00630872"/>
    <w:rsid w:val="00632555"/>
    <w:rsid w:val="0066632A"/>
    <w:rsid w:val="0069470F"/>
    <w:rsid w:val="006B0239"/>
    <w:rsid w:val="006D25C6"/>
    <w:rsid w:val="007100DE"/>
    <w:rsid w:val="007360B2"/>
    <w:rsid w:val="007412F4"/>
    <w:rsid w:val="007772C3"/>
    <w:rsid w:val="007C2081"/>
    <w:rsid w:val="007D310E"/>
    <w:rsid w:val="00801D01"/>
    <w:rsid w:val="00840481"/>
    <w:rsid w:val="00886FB4"/>
    <w:rsid w:val="00887F02"/>
    <w:rsid w:val="008953F5"/>
    <w:rsid w:val="008E6395"/>
    <w:rsid w:val="00910DC7"/>
    <w:rsid w:val="00922F96"/>
    <w:rsid w:val="009717A1"/>
    <w:rsid w:val="009B68B3"/>
    <w:rsid w:val="00A07C21"/>
    <w:rsid w:val="00A33573"/>
    <w:rsid w:val="00A616D8"/>
    <w:rsid w:val="00A910EE"/>
    <w:rsid w:val="00AA4910"/>
    <w:rsid w:val="00AC263D"/>
    <w:rsid w:val="00AC4950"/>
    <w:rsid w:val="00AC53F8"/>
    <w:rsid w:val="00B33409"/>
    <w:rsid w:val="00B350D3"/>
    <w:rsid w:val="00B706C7"/>
    <w:rsid w:val="00B771AE"/>
    <w:rsid w:val="00B8793C"/>
    <w:rsid w:val="00BB1A48"/>
    <w:rsid w:val="00BB3AAA"/>
    <w:rsid w:val="00BC3CA1"/>
    <w:rsid w:val="00BE7BAB"/>
    <w:rsid w:val="00C018DB"/>
    <w:rsid w:val="00C049DD"/>
    <w:rsid w:val="00C62D47"/>
    <w:rsid w:val="00C768DA"/>
    <w:rsid w:val="00CD6B34"/>
    <w:rsid w:val="00CF0DE2"/>
    <w:rsid w:val="00D03164"/>
    <w:rsid w:val="00D21C60"/>
    <w:rsid w:val="00D423E0"/>
    <w:rsid w:val="00D725C1"/>
    <w:rsid w:val="00D92F70"/>
    <w:rsid w:val="00DD4A96"/>
    <w:rsid w:val="00E00B05"/>
    <w:rsid w:val="00E147F4"/>
    <w:rsid w:val="00E56BAD"/>
    <w:rsid w:val="00E823DD"/>
    <w:rsid w:val="00EA581C"/>
    <w:rsid w:val="00EA5FCC"/>
    <w:rsid w:val="00ED7FE1"/>
    <w:rsid w:val="00EE5709"/>
    <w:rsid w:val="00F15613"/>
    <w:rsid w:val="00F209B3"/>
    <w:rsid w:val="00F23F82"/>
    <w:rsid w:val="00F55CF0"/>
    <w:rsid w:val="00F77F96"/>
    <w:rsid w:val="00F835EB"/>
    <w:rsid w:val="00F85C47"/>
    <w:rsid w:val="00FA0E0C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F"/>
    <w:pPr>
      <w:ind w:left="720"/>
      <w:contextualSpacing/>
    </w:pPr>
  </w:style>
  <w:style w:type="table" w:styleId="a4">
    <w:name w:val="Table Grid"/>
    <w:basedOn w:val="a1"/>
    <w:uiPriority w:val="59"/>
    <w:rsid w:val="0037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4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F"/>
    <w:pPr>
      <w:ind w:left="720"/>
      <w:contextualSpacing/>
    </w:pPr>
  </w:style>
  <w:style w:type="table" w:styleId="a4">
    <w:name w:val="Table Grid"/>
    <w:basedOn w:val="a1"/>
    <w:uiPriority w:val="59"/>
    <w:rsid w:val="0037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service/kkt_do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Шуршева Сория Мухамеджановна</dc:creator>
  <cp:lastModifiedBy>Шубина Татьяна Сергеевна</cp:lastModifiedBy>
  <cp:revision>2</cp:revision>
  <cp:lastPrinted>2020-12-15T11:19:00Z</cp:lastPrinted>
  <dcterms:created xsi:type="dcterms:W3CDTF">2020-12-15T12:43:00Z</dcterms:created>
  <dcterms:modified xsi:type="dcterms:W3CDTF">2020-12-15T12:43:00Z</dcterms:modified>
</cp:coreProperties>
</file>