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12" w:rsidRDefault="00AF3751">
      <w:pPr>
        <w:pStyle w:val="a3"/>
        <w:spacing w:line="360" w:lineRule="atLeast"/>
        <w:jc w:val="center"/>
      </w:pPr>
      <w:r>
        <w:rPr>
          <w:b/>
          <w:color w:val="000000"/>
          <w:sz w:val="32"/>
          <w:szCs w:val="32"/>
        </w:rPr>
        <w:t>АДМИНИСТРАЦИЯ МУНИЦИПАЛЬНОГО ОБРАЗОВАНИЯ «СЕЛО БОЛХУНЫ»</w:t>
      </w:r>
    </w:p>
    <w:p w:rsidR="00F47A12" w:rsidRDefault="00F47A12">
      <w:pPr>
        <w:pStyle w:val="a3"/>
        <w:spacing w:line="360" w:lineRule="atLeast"/>
        <w:jc w:val="center"/>
      </w:pPr>
    </w:p>
    <w:p w:rsidR="00F47A12" w:rsidRDefault="00AF3751">
      <w:pPr>
        <w:pStyle w:val="a3"/>
        <w:spacing w:line="360" w:lineRule="atLeast"/>
        <w:jc w:val="center"/>
      </w:pPr>
      <w:r>
        <w:rPr>
          <w:b/>
          <w:color w:val="000000"/>
          <w:sz w:val="32"/>
          <w:szCs w:val="32"/>
        </w:rPr>
        <w:t>ПОСТАНОВЛЕНИЕ</w:t>
      </w:r>
    </w:p>
    <w:p w:rsidR="00F47A12" w:rsidRDefault="00F47A12">
      <w:pPr>
        <w:pStyle w:val="a3"/>
        <w:spacing w:line="360" w:lineRule="atLeast"/>
        <w:jc w:val="center"/>
      </w:pPr>
    </w:p>
    <w:p w:rsidR="00F47A12" w:rsidRDefault="00AF3751">
      <w:pPr>
        <w:pStyle w:val="a3"/>
        <w:jc w:val="center"/>
      </w:pPr>
      <w:r>
        <w:rPr>
          <w:color w:val="000000"/>
          <w:szCs w:val="28"/>
          <w:u w:val="single"/>
        </w:rPr>
        <w:t xml:space="preserve">№ 119 – </w:t>
      </w:r>
      <w:proofErr w:type="gramStart"/>
      <w:r>
        <w:rPr>
          <w:color w:val="000000"/>
          <w:szCs w:val="28"/>
          <w:u w:val="single"/>
        </w:rPr>
        <w:t>П</w:t>
      </w:r>
      <w:proofErr w:type="gramEnd"/>
      <w:r>
        <w:rPr>
          <w:color w:val="000000"/>
          <w:szCs w:val="28"/>
          <w:u w:val="single"/>
        </w:rPr>
        <w:t xml:space="preserve">  </w:t>
      </w:r>
      <w:r>
        <w:rPr>
          <w:color w:val="000000"/>
          <w:szCs w:val="28"/>
        </w:rPr>
        <w:t xml:space="preserve">                                                                                      </w:t>
      </w:r>
      <w:r>
        <w:rPr>
          <w:color w:val="000000"/>
          <w:szCs w:val="28"/>
          <w:u w:val="single"/>
        </w:rPr>
        <w:t xml:space="preserve"> 02.07.2015г</w:t>
      </w:r>
      <w:r>
        <w:rPr>
          <w:color w:val="000000"/>
          <w:szCs w:val="28"/>
        </w:rPr>
        <w:t xml:space="preserve">.                                                        </w:t>
      </w:r>
    </w:p>
    <w:p w:rsidR="00F47A12" w:rsidRDefault="00AF3751">
      <w:pPr>
        <w:pStyle w:val="a3"/>
      </w:pPr>
      <w:proofErr w:type="spellStart"/>
      <w:r>
        <w:rPr>
          <w:color w:val="000000"/>
          <w:szCs w:val="28"/>
        </w:rPr>
        <w:t>с</w:t>
      </w:r>
      <w:proofErr w:type="gramStart"/>
      <w:r>
        <w:rPr>
          <w:color w:val="000000"/>
          <w:szCs w:val="28"/>
        </w:rPr>
        <w:t>.Б</w:t>
      </w:r>
      <w:proofErr w:type="gramEnd"/>
      <w:r>
        <w:rPr>
          <w:color w:val="000000"/>
          <w:szCs w:val="28"/>
        </w:rPr>
        <w:t>олхуны</w:t>
      </w:r>
      <w:proofErr w:type="spellEnd"/>
    </w:p>
    <w:p w:rsidR="00F47A12" w:rsidRDefault="00F47A12">
      <w:pPr>
        <w:pStyle w:val="a3"/>
        <w:ind w:firstLine="709"/>
        <w:jc w:val="center"/>
      </w:pPr>
    </w:p>
    <w:p w:rsidR="00F47A12" w:rsidRDefault="00AF3751">
      <w:pPr>
        <w:pStyle w:val="a3"/>
        <w:widowControl w:val="0"/>
        <w:jc w:val="both"/>
      </w:pPr>
      <w:r>
        <w:rPr>
          <w:rFonts w:cs="Times New Roman"/>
          <w:bCs/>
          <w:sz w:val="24"/>
          <w:szCs w:val="24"/>
        </w:rPr>
        <w:t xml:space="preserve">       </w:t>
      </w:r>
    </w:p>
    <w:p w:rsidR="00F47A12" w:rsidRDefault="00F47A12">
      <w:pPr>
        <w:pStyle w:val="a3"/>
        <w:widowControl w:val="0"/>
        <w:jc w:val="both"/>
      </w:pPr>
    </w:p>
    <w:p w:rsidR="00F47A12" w:rsidRDefault="00AF3751">
      <w:pPr>
        <w:pStyle w:val="a3"/>
        <w:widowControl w:val="0"/>
        <w:jc w:val="both"/>
      </w:pPr>
      <w:r>
        <w:rPr>
          <w:rFonts w:cs="Times New Roman"/>
          <w:b/>
          <w:bCs/>
          <w:szCs w:val="28"/>
        </w:rPr>
        <w:t>О  ПОРЯДКЕ РАЗРАБОТКИ,  УТВЕРЖДЕНИЯ,  РЕАЛИЗАЦИИ И ОЦЕНКИ ЭФФЕКТИВНОСТИ  МУНИЦИПАЛЬНЫХ  ПРОГРАММ НА ТЕРРИТОРИИ МУНИЦИПАЛЬНОГО ОБРАЗОВАНИЯ «СЕЛО БОЛХУНЫ »</w:t>
      </w:r>
    </w:p>
    <w:p w:rsidR="00F47A12" w:rsidRDefault="00F47A12">
      <w:pPr>
        <w:pStyle w:val="a3"/>
        <w:widowControl w:val="0"/>
      </w:pPr>
    </w:p>
    <w:p w:rsidR="00F47A12" w:rsidRDefault="00AF3751">
      <w:pPr>
        <w:pStyle w:val="a9"/>
      </w:pPr>
      <w:r>
        <w:t>Руководствуясь статьей 179 Бюджетного Кодекса Российской Федерации и в целях формирования единых требований и подходов к принятию решений о разработке, утверждению и реализации муниципальных программ муниципального образования «Село Болхуны», администрация муниципального образования «Село Болхуны» постановляет:</w:t>
      </w:r>
    </w:p>
    <w:p w:rsidR="00F47A12" w:rsidRDefault="00F47A12">
      <w:pPr>
        <w:pStyle w:val="a9"/>
      </w:pPr>
    </w:p>
    <w:p w:rsidR="00F47A12" w:rsidRDefault="00AF3751">
      <w:pPr>
        <w:pStyle w:val="a9"/>
      </w:pPr>
      <w:r>
        <w:rPr>
          <w:b/>
        </w:rPr>
        <w:t>УТВЕРДИТЬ:</w:t>
      </w:r>
    </w:p>
    <w:p w:rsidR="00F47A12" w:rsidRDefault="00F47A12">
      <w:pPr>
        <w:pStyle w:val="a9"/>
      </w:pPr>
    </w:p>
    <w:p w:rsidR="00F47A12" w:rsidRDefault="00AF3751">
      <w:pPr>
        <w:pStyle w:val="a9"/>
      </w:pPr>
      <w:r>
        <w:t>1. Прилагаемый  Порядок разработки, утверждения, реализации и оценки эффективности муниципальных программ на территории муниципального образования «Село Болхуны».</w:t>
      </w:r>
    </w:p>
    <w:p w:rsidR="00F47A12" w:rsidRDefault="00AF3751">
      <w:pPr>
        <w:pStyle w:val="a9"/>
      </w:pPr>
      <w:r>
        <w:t>2. Признать утратившим силу Постановление главы администрации от 11.02.2010г. № 5 «Об утверждении Порядка принятия Решений о разработке долгосрочных целевых программ  муниципального образования «Село Болхуны».</w:t>
      </w:r>
    </w:p>
    <w:p w:rsidR="00F47A12" w:rsidRDefault="00AF3751">
      <w:pPr>
        <w:pStyle w:val="a9"/>
      </w:pPr>
      <w:r>
        <w:t xml:space="preserve">3. </w:t>
      </w:r>
      <w:proofErr w:type="gramStart"/>
      <w:r>
        <w:t>Контроль за</w:t>
      </w:r>
      <w:proofErr w:type="gramEnd"/>
      <w:r>
        <w:t xml:space="preserve"> исполнением настоящего постановления оставляю за собой.</w:t>
      </w:r>
    </w:p>
    <w:p w:rsidR="00F47A12" w:rsidRDefault="00AF3751">
      <w:pPr>
        <w:pStyle w:val="a9"/>
      </w:pPr>
      <w:r>
        <w:t>4. Настоящее постановление вступает в силу с момента обнародования в установленном законом порядке.</w:t>
      </w:r>
    </w:p>
    <w:p w:rsidR="00F47A12" w:rsidRDefault="00F47A12">
      <w:pPr>
        <w:pStyle w:val="a9"/>
      </w:pPr>
    </w:p>
    <w:p w:rsidR="00F47A12" w:rsidRDefault="00F47A12">
      <w:pPr>
        <w:pStyle w:val="a9"/>
      </w:pPr>
    </w:p>
    <w:p w:rsidR="00F47A12" w:rsidRDefault="00F47A12">
      <w:pPr>
        <w:pStyle w:val="a9"/>
      </w:pPr>
    </w:p>
    <w:p w:rsidR="00F47A12" w:rsidRDefault="00AF3751">
      <w:pPr>
        <w:pStyle w:val="a9"/>
      </w:pPr>
      <w:r>
        <w:t> </w:t>
      </w:r>
    </w:p>
    <w:p w:rsidR="00F47A12" w:rsidRDefault="00AF3751">
      <w:pPr>
        <w:pStyle w:val="a9"/>
      </w:pPr>
      <w:r>
        <w:br/>
        <w:t xml:space="preserve">Глава муниципального </w:t>
      </w:r>
      <w:proofErr w:type="spellStart"/>
      <w:r>
        <w:t>образования_____________________Н.Д.Руденко</w:t>
      </w:r>
      <w:proofErr w:type="spellEnd"/>
    </w:p>
    <w:p w:rsidR="00F47A12" w:rsidRDefault="00F47A12">
      <w:pPr>
        <w:pStyle w:val="a9"/>
      </w:pPr>
    </w:p>
    <w:p w:rsidR="00F47A12" w:rsidRDefault="00F47A12">
      <w:pPr>
        <w:pStyle w:val="a9"/>
      </w:pPr>
    </w:p>
    <w:p w:rsidR="00F47A12" w:rsidRDefault="00F47A12">
      <w:pPr>
        <w:pStyle w:val="a9"/>
      </w:pPr>
    </w:p>
    <w:p w:rsidR="00F47A12" w:rsidRDefault="00F47A12">
      <w:pPr>
        <w:pStyle w:val="a9"/>
      </w:pPr>
    </w:p>
    <w:p w:rsidR="00F47A12" w:rsidRDefault="00F47A12">
      <w:pPr>
        <w:pStyle w:val="a9"/>
      </w:pPr>
    </w:p>
    <w:p w:rsidR="00F47A12" w:rsidRDefault="00AF3751">
      <w:pPr>
        <w:pStyle w:val="a3"/>
        <w:widowControl w:val="0"/>
        <w:ind w:left="5245"/>
      </w:pPr>
      <w:bookmarkStart w:id="0" w:name="Par32"/>
      <w:bookmarkEnd w:id="0"/>
      <w:r>
        <w:rPr>
          <w:rFonts w:cs="Times New Roman"/>
          <w:bCs/>
          <w:szCs w:val="28"/>
        </w:rPr>
        <w:lastRenderedPageBreak/>
        <w:t>Утвержден</w:t>
      </w:r>
    </w:p>
    <w:p w:rsidR="00F47A12" w:rsidRDefault="00AF3751">
      <w:pPr>
        <w:pStyle w:val="a3"/>
        <w:widowControl w:val="0"/>
        <w:ind w:left="5245"/>
      </w:pPr>
      <w:r>
        <w:rPr>
          <w:rFonts w:cs="Times New Roman"/>
          <w:bCs/>
          <w:szCs w:val="28"/>
        </w:rPr>
        <w:t xml:space="preserve">Постановлением Администрации </w:t>
      </w:r>
    </w:p>
    <w:p w:rsidR="00F47A12" w:rsidRDefault="00AF3751">
      <w:pPr>
        <w:pStyle w:val="a3"/>
        <w:widowControl w:val="0"/>
        <w:ind w:left="5245"/>
      </w:pPr>
      <w:r>
        <w:rPr>
          <w:rFonts w:cs="Times New Roman"/>
          <w:bCs/>
          <w:szCs w:val="28"/>
        </w:rPr>
        <w:t>МО «Село Болхуны»</w:t>
      </w:r>
    </w:p>
    <w:p w:rsidR="00F47A12" w:rsidRDefault="00AF3751">
      <w:pPr>
        <w:pStyle w:val="a3"/>
        <w:widowControl w:val="0"/>
        <w:ind w:left="5245"/>
      </w:pPr>
      <w:r>
        <w:rPr>
          <w:rFonts w:cs="Times New Roman"/>
          <w:bCs/>
          <w:szCs w:val="28"/>
        </w:rPr>
        <w:t xml:space="preserve">от  02.07. 2015 г. N 119 - </w:t>
      </w:r>
      <w:proofErr w:type="gramStart"/>
      <w:r>
        <w:rPr>
          <w:rFonts w:cs="Times New Roman"/>
          <w:bCs/>
          <w:szCs w:val="28"/>
        </w:rPr>
        <w:t>П</w:t>
      </w:r>
      <w:proofErr w:type="gramEnd"/>
    </w:p>
    <w:p w:rsidR="00F47A12" w:rsidRDefault="00F47A12">
      <w:pPr>
        <w:pStyle w:val="a3"/>
        <w:widowControl w:val="0"/>
        <w:jc w:val="center"/>
      </w:pPr>
    </w:p>
    <w:p w:rsidR="00F47A12" w:rsidRDefault="00AF3751">
      <w:pPr>
        <w:pStyle w:val="a3"/>
        <w:widowControl w:val="0"/>
        <w:jc w:val="center"/>
      </w:pPr>
      <w:bookmarkStart w:id="1" w:name="Par37"/>
      <w:bookmarkEnd w:id="1"/>
      <w:r>
        <w:rPr>
          <w:rFonts w:cs="Times New Roman"/>
          <w:bCs/>
          <w:szCs w:val="28"/>
        </w:rPr>
        <w:t>ПОРЯДОК</w:t>
      </w:r>
    </w:p>
    <w:p w:rsidR="00F47A12" w:rsidRDefault="00AF3751">
      <w:pPr>
        <w:pStyle w:val="a3"/>
        <w:widowControl w:val="0"/>
        <w:jc w:val="center"/>
      </w:pPr>
      <w:r>
        <w:rPr>
          <w:rFonts w:cs="Times New Roman"/>
          <w:bCs/>
          <w:szCs w:val="28"/>
        </w:rPr>
        <w:t>РАЗРАБОТКИ, УТВЕРЖДЕНИЯ, РЕАЛИЗАЦИИ И ОЦЕНКИ</w:t>
      </w:r>
    </w:p>
    <w:p w:rsidR="00F47A12" w:rsidRDefault="00AF3751">
      <w:pPr>
        <w:pStyle w:val="a3"/>
        <w:widowControl w:val="0"/>
        <w:jc w:val="center"/>
      </w:pPr>
      <w:r>
        <w:rPr>
          <w:rFonts w:cs="Times New Roman"/>
          <w:bCs/>
          <w:szCs w:val="28"/>
        </w:rPr>
        <w:t>ЭФФЕКТИВНОСТИ МУНИЦИПАЛЬНЫХ ПРОГРАММ</w:t>
      </w:r>
    </w:p>
    <w:p w:rsidR="00F47A12" w:rsidRDefault="00AF3751">
      <w:pPr>
        <w:pStyle w:val="a3"/>
        <w:widowControl w:val="0"/>
        <w:jc w:val="center"/>
      </w:pPr>
      <w:r>
        <w:rPr>
          <w:rFonts w:cs="Times New Roman"/>
          <w:bCs/>
          <w:szCs w:val="28"/>
        </w:rPr>
        <w:t>НА ТЕРРИТОРИИ МУНИЦИПАЛЬНОГО ОБРАЗОВАНИЯ «СЕЛО БОЛХУНЫ»</w:t>
      </w:r>
    </w:p>
    <w:p w:rsidR="00F47A12" w:rsidRDefault="00F47A12">
      <w:pPr>
        <w:pStyle w:val="a3"/>
        <w:widowControl w:val="0"/>
        <w:jc w:val="center"/>
      </w:pPr>
    </w:p>
    <w:p w:rsidR="00F47A12" w:rsidRDefault="00AF3751">
      <w:pPr>
        <w:pStyle w:val="a3"/>
        <w:widowControl w:val="0"/>
        <w:jc w:val="center"/>
      </w:pPr>
      <w:bookmarkStart w:id="2" w:name="Par45"/>
      <w:bookmarkEnd w:id="2"/>
      <w:r>
        <w:rPr>
          <w:rFonts w:cs="Times New Roman"/>
          <w:bCs/>
          <w:szCs w:val="28"/>
        </w:rPr>
        <w:t>1. Общие положения</w:t>
      </w:r>
    </w:p>
    <w:p w:rsidR="00F47A12" w:rsidRDefault="00F47A12">
      <w:pPr>
        <w:pStyle w:val="a3"/>
        <w:widowControl w:val="0"/>
        <w:jc w:val="center"/>
      </w:pPr>
    </w:p>
    <w:p w:rsidR="00F47A12" w:rsidRDefault="00AF3751">
      <w:pPr>
        <w:pStyle w:val="a3"/>
        <w:widowControl w:val="0"/>
        <w:ind w:firstLine="540"/>
        <w:jc w:val="both"/>
      </w:pPr>
      <w:r>
        <w:rPr>
          <w:rFonts w:cs="Times New Roman"/>
          <w:bCs/>
          <w:szCs w:val="28"/>
        </w:rPr>
        <w:t xml:space="preserve">1.1. </w:t>
      </w:r>
      <w:proofErr w:type="gramStart"/>
      <w:r>
        <w:rPr>
          <w:rFonts w:cs="Times New Roman"/>
          <w:bCs/>
          <w:szCs w:val="28"/>
        </w:rPr>
        <w:t xml:space="preserve">Настоящий Порядок разработки, утверждения, реализации и оценки эффективности муниципальных программ на территории муниципального образования «Село Болхуны» (далее - Порядок) разработан в соответствии с Бюджетным </w:t>
      </w:r>
      <w:hyperlink r:id="rId4">
        <w:r>
          <w:rPr>
            <w:rStyle w:val="-"/>
            <w:rFonts w:cs="Times New Roman"/>
            <w:bCs/>
            <w:szCs w:val="28"/>
          </w:rPr>
          <w:t>кодексом</w:t>
        </w:r>
      </w:hyperlink>
      <w:r>
        <w:rPr>
          <w:rFonts w:cs="Times New Roman"/>
          <w:bCs/>
          <w:szCs w:val="28"/>
        </w:rPr>
        <w:t xml:space="preserve"> Российской Федерации и определяет правила разработки, утверждения, реализации и оценки эффективности муниципальных программ, контроль за ходом их реализации, а также устанавливает уровни принятия решения, основные функции и задачи участников процесса программно-целевого управления.</w:t>
      </w:r>
      <w:proofErr w:type="gramEnd"/>
    </w:p>
    <w:p w:rsidR="00F47A12" w:rsidRDefault="00AF3751">
      <w:pPr>
        <w:pStyle w:val="a3"/>
        <w:widowControl w:val="0"/>
        <w:ind w:firstLine="540"/>
        <w:jc w:val="both"/>
      </w:pPr>
      <w:r>
        <w:rPr>
          <w:rFonts w:cs="Times New Roman"/>
          <w:bCs/>
          <w:szCs w:val="28"/>
        </w:rPr>
        <w:t>1.2. Основные понятия, используемые в Порядке:</w:t>
      </w:r>
    </w:p>
    <w:p w:rsidR="00F47A12" w:rsidRDefault="00AF3751">
      <w:pPr>
        <w:pStyle w:val="a3"/>
        <w:widowControl w:val="0"/>
        <w:ind w:firstLine="540"/>
        <w:jc w:val="both"/>
      </w:pPr>
      <w:r>
        <w:rPr>
          <w:rFonts w:cs="Times New Roman"/>
          <w:bCs/>
          <w:szCs w:val="28"/>
        </w:rPr>
        <w:t>муниципальная  программа - система мероприятий (взаимоувязанных по задачам, срокам осуществления и ресурсам) и инструментов муниципальной политики, обеспечивающая в рамках реализации ключевых муниципальных функций достижение приоритетов и целей муниципальной политики в сфере социально-экономического развития и безопасности села (далее - муниципальная программа);</w:t>
      </w:r>
    </w:p>
    <w:p w:rsidR="00F47A12" w:rsidRDefault="00AF3751">
      <w:pPr>
        <w:pStyle w:val="a3"/>
        <w:widowControl w:val="0"/>
        <w:ind w:firstLine="540"/>
        <w:jc w:val="both"/>
      </w:pPr>
      <w:r>
        <w:rPr>
          <w:rFonts w:cs="Times New Roman"/>
          <w:bCs/>
          <w:szCs w:val="28"/>
        </w:rPr>
        <w:t>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w:t>
      </w:r>
    </w:p>
    <w:p w:rsidR="00F47A12" w:rsidRDefault="00AF3751">
      <w:pPr>
        <w:pStyle w:val="a3"/>
        <w:widowControl w:val="0"/>
        <w:ind w:firstLine="540"/>
        <w:jc w:val="both"/>
      </w:pPr>
      <w:r>
        <w:rPr>
          <w:rFonts w:cs="Times New Roman"/>
          <w:bCs/>
          <w:szCs w:val="28"/>
        </w:rPr>
        <w:t>основное мероприятие муниципальной программы - комплекс взаимоувязанных мероприятий, характеризуемый значимым вкладом в достижение целей программы;</w:t>
      </w:r>
    </w:p>
    <w:p w:rsidR="00F47A12" w:rsidRDefault="00AF3751">
      <w:pPr>
        <w:pStyle w:val="a3"/>
        <w:widowControl w:val="0"/>
        <w:ind w:firstLine="540"/>
        <w:jc w:val="both"/>
      </w:pPr>
      <w:r>
        <w:rPr>
          <w:rFonts w:cs="Times New Roman"/>
          <w:bCs/>
          <w:szCs w:val="28"/>
        </w:rPr>
        <w:t>сфера реализации муниципальной программы (подпрограммы) - сфера социально-экономического развития, на решение проблем которой направлена соответствующая муниципальная программа (подпрограмма);</w:t>
      </w:r>
    </w:p>
    <w:p w:rsidR="00F47A12" w:rsidRDefault="00AF3751">
      <w:pPr>
        <w:pStyle w:val="a3"/>
        <w:widowControl w:val="0"/>
        <w:ind w:firstLine="540"/>
        <w:jc w:val="both"/>
      </w:pPr>
      <w:proofErr w:type="gramStart"/>
      <w:r>
        <w:rPr>
          <w:rFonts w:cs="Times New Roman"/>
          <w:bCs/>
          <w:szCs w:val="28"/>
        </w:rPr>
        <w:t>основные параметры муниципальной программы (подпрограммы) - цели, задачи, показатели (индикаторы), конечные результаты реализации программы (подпрограммы), сроки их достижения, объем ресурсов, необходимый для достижения целей муниципальной программы (подпрограммы);</w:t>
      </w:r>
      <w:proofErr w:type="gramEnd"/>
    </w:p>
    <w:p w:rsidR="00F47A12" w:rsidRDefault="00AF3751">
      <w:pPr>
        <w:pStyle w:val="a3"/>
        <w:widowControl w:val="0"/>
        <w:ind w:firstLine="540"/>
        <w:jc w:val="both"/>
      </w:pPr>
      <w:r>
        <w:rPr>
          <w:rFonts w:cs="Times New Roman"/>
          <w:bCs/>
          <w:szCs w:val="28"/>
        </w:rPr>
        <w:t>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w:t>
      </w:r>
    </w:p>
    <w:p w:rsidR="00F47A12" w:rsidRDefault="00AF3751">
      <w:pPr>
        <w:pStyle w:val="a3"/>
        <w:widowControl w:val="0"/>
        <w:ind w:firstLine="540"/>
        <w:jc w:val="both"/>
      </w:pPr>
      <w:r>
        <w:rPr>
          <w:rFonts w:cs="Times New Roman"/>
          <w:bCs/>
          <w:szCs w:val="28"/>
          <w:u w:val="single"/>
        </w:rPr>
        <w:lastRenderedPageBreak/>
        <w:t>цель</w:t>
      </w:r>
      <w:r>
        <w:rPr>
          <w:rFonts w:cs="Times New Roman"/>
          <w:bCs/>
          <w:szCs w:val="28"/>
        </w:rPr>
        <w:t xml:space="preserve"> муниципальной программы - желаемое состояние системы либо направление действий, соответствующее приоритетам развития сельского поселения, достигаемое за период реализации муниципальной программы (подпрограммы);</w:t>
      </w:r>
    </w:p>
    <w:p w:rsidR="00F47A12" w:rsidRDefault="00AF3751">
      <w:pPr>
        <w:pStyle w:val="a3"/>
        <w:widowControl w:val="0"/>
        <w:ind w:firstLine="540"/>
        <w:jc w:val="both"/>
      </w:pPr>
      <w:r>
        <w:rPr>
          <w:rFonts w:cs="Times New Roman"/>
          <w:bCs/>
          <w:szCs w:val="28"/>
          <w:u w:val="single"/>
        </w:rPr>
        <w:t>задача</w:t>
      </w:r>
      <w:r>
        <w:rPr>
          <w:rFonts w:cs="Times New Roman"/>
          <w:bCs/>
          <w:szCs w:val="28"/>
        </w:rPr>
        <w:t xml:space="preserve"> муниципальной программы - результат совокупности взаимосвязанных мероприятий или осуществления целевых функций, направленных на достижение цели (целей) реализации муниципальной программы (подпрограммы);</w:t>
      </w:r>
    </w:p>
    <w:p w:rsidR="00F47A12" w:rsidRDefault="00AF3751">
      <w:pPr>
        <w:pStyle w:val="a3"/>
        <w:widowControl w:val="0"/>
        <w:ind w:firstLine="540"/>
        <w:jc w:val="both"/>
      </w:pPr>
      <w:r>
        <w:rPr>
          <w:rFonts w:cs="Times New Roman"/>
          <w:bCs/>
          <w:szCs w:val="28"/>
        </w:rPr>
        <w:t>мероприятие - совокупность взаимосвязанных действий, направленных на решение соответствующей задачи подпрограммы;</w:t>
      </w:r>
    </w:p>
    <w:p w:rsidR="00F47A12" w:rsidRDefault="00AF3751">
      <w:pPr>
        <w:pStyle w:val="a3"/>
        <w:widowControl w:val="0"/>
        <w:ind w:firstLine="540"/>
        <w:jc w:val="both"/>
      </w:pPr>
      <w:r>
        <w:rPr>
          <w:rFonts w:cs="Times New Roman"/>
          <w:bCs/>
          <w:szCs w:val="28"/>
        </w:rPr>
        <w:t>показатель (индикатор) - количественно выраженная характеристика достижения цели или решения задачи;</w:t>
      </w:r>
    </w:p>
    <w:p w:rsidR="00F47A12" w:rsidRDefault="00AF3751">
      <w:pPr>
        <w:pStyle w:val="a3"/>
        <w:widowControl w:val="0"/>
        <w:ind w:firstLine="540"/>
        <w:jc w:val="both"/>
      </w:pPr>
      <w:r>
        <w:rPr>
          <w:rFonts w:cs="Times New Roman"/>
          <w:bCs/>
          <w:szCs w:val="28"/>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 Показатели конечного результата выражаются в форме показателей социального, бюджетного и коммерческого (финансового) результатов:</w:t>
      </w:r>
    </w:p>
    <w:p w:rsidR="00F47A12" w:rsidRDefault="00AF3751">
      <w:pPr>
        <w:pStyle w:val="a3"/>
        <w:widowControl w:val="0"/>
        <w:ind w:firstLine="540"/>
        <w:jc w:val="both"/>
      </w:pPr>
      <w:r>
        <w:rPr>
          <w:rFonts w:cs="Times New Roman"/>
          <w:bCs/>
          <w:szCs w:val="28"/>
        </w:rPr>
        <w:t>- социальный результат - благоприятные изменения в уровне доходов, состоянии здоровья и продолжительности жизни, уровне рождаемости и смертности, уровне образования, уровне безработицы и иных составляющих уровня и качества жизни населения, являющиеся следствием реализации муниципальной программы и поддающиеся количественной оценке;</w:t>
      </w:r>
    </w:p>
    <w:p w:rsidR="00F47A12" w:rsidRDefault="00AF3751">
      <w:pPr>
        <w:pStyle w:val="a3"/>
        <w:widowControl w:val="0"/>
        <w:ind w:firstLine="540"/>
        <w:jc w:val="both"/>
      </w:pPr>
      <w:r>
        <w:rPr>
          <w:rFonts w:cs="Times New Roman"/>
          <w:bCs/>
          <w:szCs w:val="28"/>
        </w:rPr>
        <w:t>- бюджетный результат - увеличение финансовых поступлений либо сокращение расходов бюджетов различных уровней вследствие реализации муниципальной программы;</w:t>
      </w:r>
    </w:p>
    <w:p w:rsidR="00F47A12" w:rsidRDefault="00AF3751">
      <w:pPr>
        <w:pStyle w:val="a3"/>
        <w:widowControl w:val="0"/>
        <w:ind w:firstLine="540"/>
        <w:jc w:val="both"/>
      </w:pPr>
      <w:r>
        <w:rPr>
          <w:rFonts w:cs="Times New Roman"/>
          <w:bCs/>
          <w:szCs w:val="28"/>
        </w:rPr>
        <w:t>- коммерческий (финансовый) результат - совокупные благоприятные изменения финансового положения субъектов реальной экономики, наступившие вследствие реализации муниципальной программы;</w:t>
      </w:r>
    </w:p>
    <w:p w:rsidR="00F47A12" w:rsidRDefault="00AF3751">
      <w:pPr>
        <w:pStyle w:val="a3"/>
        <w:widowControl w:val="0"/>
        <w:ind w:firstLine="540"/>
        <w:jc w:val="both"/>
      </w:pPr>
      <w:r>
        <w:rPr>
          <w:rFonts w:cs="Times New Roman"/>
          <w:bCs/>
          <w:szCs w:val="28"/>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F47A12" w:rsidRDefault="00AF3751">
      <w:pPr>
        <w:pStyle w:val="a3"/>
        <w:widowControl w:val="0"/>
        <w:ind w:firstLine="540"/>
        <w:jc w:val="both"/>
      </w:pPr>
      <w:r>
        <w:rPr>
          <w:rFonts w:cs="Times New Roman"/>
          <w:bCs/>
          <w:szCs w:val="28"/>
        </w:rPr>
        <w:t>совокупный эффект - сумма социального, бюджетного и коммерческого результатов, переведенных в денежную форму, за вычетом затрат на реализацию муниципальной программы и затрат на последующее текущее содержание объекта в течение периода, за который производится расчет эффективности;</w:t>
      </w:r>
    </w:p>
    <w:p w:rsidR="00F47A12" w:rsidRDefault="00AF3751">
      <w:pPr>
        <w:pStyle w:val="a3"/>
        <w:widowControl w:val="0"/>
        <w:ind w:firstLine="540"/>
        <w:jc w:val="both"/>
      </w:pPr>
      <w:r>
        <w:rPr>
          <w:rFonts w:cs="Times New Roman"/>
          <w:bCs/>
          <w:szCs w:val="28"/>
        </w:rPr>
        <w:t>совокупная эффективность - разница между совокупным эффектом, полученным после реализации муниципальной программы, и совокупным эффектом, который приносила система до реализации муниципальной программы;</w:t>
      </w:r>
    </w:p>
    <w:p w:rsidR="00F47A12" w:rsidRDefault="00AF3751">
      <w:pPr>
        <w:pStyle w:val="a3"/>
        <w:widowControl w:val="0"/>
        <w:ind w:firstLine="540"/>
        <w:jc w:val="both"/>
      </w:pPr>
      <w:r>
        <w:rPr>
          <w:rFonts w:cs="Times New Roman"/>
          <w:bCs/>
          <w:szCs w:val="28"/>
        </w:rPr>
        <w:t>освоение - реально выполненный объем работ или оказанных услуг за счет средств, предусмотренных на реализацию мероприятий муниципальной программы из бюджетов всех уровней;</w:t>
      </w:r>
    </w:p>
    <w:p w:rsidR="00F47A12" w:rsidRDefault="00AF3751">
      <w:pPr>
        <w:pStyle w:val="a3"/>
        <w:widowControl w:val="0"/>
        <w:ind w:firstLine="540"/>
        <w:jc w:val="both"/>
      </w:pPr>
      <w:r>
        <w:rPr>
          <w:rFonts w:cs="Times New Roman"/>
          <w:bCs/>
          <w:szCs w:val="28"/>
        </w:rPr>
        <w:t xml:space="preserve">контроль - наблюдение за объектом с целью проверки соответствия наблюдаемого состояния объекта желаемому или необходимому состоянию, </w:t>
      </w:r>
      <w:r>
        <w:rPr>
          <w:rFonts w:cs="Times New Roman"/>
          <w:bCs/>
          <w:szCs w:val="28"/>
        </w:rPr>
        <w:lastRenderedPageBreak/>
        <w:t>осуществляемое органами  власти, способными оказать влияние на объект контроля;</w:t>
      </w:r>
    </w:p>
    <w:p w:rsidR="00F47A12" w:rsidRDefault="00AF3751">
      <w:pPr>
        <w:pStyle w:val="a3"/>
        <w:widowControl w:val="0"/>
        <w:ind w:firstLine="540"/>
        <w:jc w:val="both"/>
      </w:pPr>
      <w:proofErr w:type="gramStart"/>
      <w:r>
        <w:rPr>
          <w:rFonts w:cs="Times New Roman"/>
          <w:bCs/>
          <w:szCs w:val="28"/>
        </w:rPr>
        <w:t>меры муниципального регулирования - меры, осуществляемые заказчиком - координатором муниципальной программы, основанные на административно-правовых способах воздействия на деятельность тех или иных хозяйствующих субъектов (меры запрета, разрешения, ограничения и стимулирования) в пределах своей компетенции и направленные на обеспечение достижения целей муниципальной программы (налоговые, тарифные, кредитные и иные меры муниципального регулирования);</w:t>
      </w:r>
      <w:proofErr w:type="gramEnd"/>
    </w:p>
    <w:p w:rsidR="00F47A12" w:rsidRDefault="00AF3751">
      <w:pPr>
        <w:pStyle w:val="a3"/>
        <w:widowControl w:val="0"/>
        <w:ind w:firstLine="540"/>
        <w:jc w:val="both"/>
      </w:pPr>
      <w:r>
        <w:rPr>
          <w:rFonts w:cs="Times New Roman"/>
          <w:bCs/>
          <w:szCs w:val="28"/>
        </w:rPr>
        <w:t>программно-целевое планирование - деятельность заказчика - координатора муниципальной программы, связанная с формированием комплекса мероприятий, увязанного с бюджетными ассигнованиями и конечными результатами их выполнения, и направленная на достижение целей и приоритетов социально-экономического развития сельского поселения;</w:t>
      </w:r>
    </w:p>
    <w:p w:rsidR="00F47A12" w:rsidRDefault="00AF3751">
      <w:pPr>
        <w:pStyle w:val="a3"/>
        <w:widowControl w:val="0"/>
        <w:ind w:firstLine="540"/>
        <w:jc w:val="both"/>
      </w:pPr>
      <w:r>
        <w:rPr>
          <w:rFonts w:cs="Times New Roman"/>
          <w:bCs/>
          <w:szCs w:val="28"/>
        </w:rPr>
        <w:t>муниципальный заказчик - координатор муниципальной программы - уполномоченный исполнительный орган государственной власти, координирующий разработку и реализацию муниципальной программы, состоящей из отдельных подпрограмм, определенный ответственным в соответствии с перечнем муниципальных программ, утвержденным Распоряжением Главы администрации муниципального образования «Село Болхуны» (далее - перечень);</w:t>
      </w:r>
    </w:p>
    <w:p w:rsidR="00F47A12" w:rsidRDefault="00AF3751">
      <w:pPr>
        <w:pStyle w:val="a3"/>
        <w:widowControl w:val="0"/>
        <w:ind w:firstLine="540"/>
        <w:jc w:val="both"/>
      </w:pPr>
      <w:r>
        <w:rPr>
          <w:rFonts w:cs="Times New Roman"/>
          <w:bCs/>
          <w:szCs w:val="28"/>
        </w:rPr>
        <w:t>муниципальный заказчик - исполнительный орган  власти, который обеспечивает разработку и реализацию подпрограмм муниципальной программы;</w:t>
      </w:r>
    </w:p>
    <w:p w:rsidR="00F47A12" w:rsidRDefault="00AF3751">
      <w:pPr>
        <w:pStyle w:val="a3"/>
        <w:widowControl w:val="0"/>
        <w:ind w:firstLine="540"/>
        <w:jc w:val="both"/>
      </w:pPr>
      <w:r>
        <w:rPr>
          <w:rFonts w:cs="Times New Roman"/>
          <w:bCs/>
          <w:szCs w:val="28"/>
        </w:rPr>
        <w:t>инициатор разработки муниципальной программы - исполнительный орган государственной власти, осуществляющий постановку проблемы для решения ее программными методами и являющийся муниципальным заказчиком - координатором муниципальной программы в соответствии с перечнем;</w:t>
      </w:r>
    </w:p>
    <w:p w:rsidR="00F47A12" w:rsidRDefault="00AF3751">
      <w:pPr>
        <w:pStyle w:val="a3"/>
        <w:widowControl w:val="0"/>
        <w:ind w:firstLine="540"/>
        <w:jc w:val="both"/>
      </w:pPr>
      <w:r>
        <w:rPr>
          <w:rFonts w:cs="Times New Roman"/>
          <w:bCs/>
          <w:szCs w:val="28"/>
        </w:rPr>
        <w:t>исполнители муниципальной программы (подпрограммы) - органы местного самоуправления муниципального образования «Село Болхуны», которые являются получателем бюджетных и внебюджетных средств.</w:t>
      </w:r>
    </w:p>
    <w:p w:rsidR="00F47A12" w:rsidRDefault="00AF3751">
      <w:pPr>
        <w:pStyle w:val="a3"/>
        <w:widowControl w:val="0"/>
        <w:ind w:firstLine="540"/>
        <w:jc w:val="both"/>
      </w:pPr>
      <w:r>
        <w:rPr>
          <w:rFonts w:cs="Times New Roman"/>
          <w:bCs/>
          <w:szCs w:val="28"/>
        </w:rPr>
        <w:t>1.3. Разработка и реализация муниципальной программы осуществляются органами местного самоуправления муниципального образования «Село Болхуны».</w:t>
      </w:r>
    </w:p>
    <w:p w:rsidR="00F47A12" w:rsidRDefault="00AF3751">
      <w:pPr>
        <w:pStyle w:val="a3"/>
        <w:widowControl w:val="0"/>
        <w:ind w:firstLine="540"/>
        <w:jc w:val="both"/>
      </w:pPr>
      <w:r>
        <w:rPr>
          <w:rFonts w:cs="Times New Roman"/>
          <w:bCs/>
          <w:szCs w:val="28"/>
        </w:rPr>
        <w:t>1.4. В работе с муниципальными программами выделяются следующие этапы:</w:t>
      </w:r>
    </w:p>
    <w:p w:rsidR="00F47A12" w:rsidRDefault="00AF3751">
      <w:pPr>
        <w:pStyle w:val="a3"/>
        <w:widowControl w:val="0"/>
        <w:ind w:firstLine="540"/>
        <w:jc w:val="both"/>
      </w:pPr>
      <w:r>
        <w:rPr>
          <w:rFonts w:cs="Times New Roman"/>
          <w:bCs/>
          <w:szCs w:val="28"/>
        </w:rPr>
        <w:t>- принятие решения о включении муниципальной программы в перечень;</w:t>
      </w:r>
    </w:p>
    <w:p w:rsidR="00F47A12" w:rsidRDefault="00AF3751">
      <w:pPr>
        <w:pStyle w:val="a3"/>
        <w:widowControl w:val="0"/>
        <w:ind w:firstLine="540"/>
        <w:jc w:val="both"/>
      </w:pPr>
      <w:r>
        <w:rPr>
          <w:rFonts w:cs="Times New Roman"/>
          <w:bCs/>
          <w:szCs w:val="28"/>
        </w:rPr>
        <w:t>- формирование муниципальной программы;</w:t>
      </w:r>
    </w:p>
    <w:p w:rsidR="00F47A12" w:rsidRDefault="00AF3751">
      <w:pPr>
        <w:pStyle w:val="a3"/>
        <w:widowControl w:val="0"/>
        <w:ind w:firstLine="540"/>
        <w:jc w:val="both"/>
      </w:pPr>
      <w:r>
        <w:rPr>
          <w:rFonts w:cs="Times New Roman"/>
          <w:bCs/>
          <w:szCs w:val="28"/>
        </w:rPr>
        <w:t>- утверждение программы в установленном порядке;</w:t>
      </w:r>
    </w:p>
    <w:p w:rsidR="00F47A12" w:rsidRDefault="00AF3751">
      <w:pPr>
        <w:pStyle w:val="a3"/>
        <w:widowControl w:val="0"/>
        <w:ind w:firstLine="540"/>
        <w:jc w:val="both"/>
      </w:pPr>
      <w:r>
        <w:rPr>
          <w:rFonts w:cs="Times New Roman"/>
          <w:bCs/>
          <w:szCs w:val="28"/>
        </w:rPr>
        <w:t>- финансирование муниципальной программы;</w:t>
      </w:r>
    </w:p>
    <w:p w:rsidR="00F47A12" w:rsidRDefault="00AF3751">
      <w:pPr>
        <w:pStyle w:val="a3"/>
        <w:widowControl w:val="0"/>
        <w:ind w:firstLine="540"/>
        <w:jc w:val="both"/>
      </w:pPr>
      <w:r>
        <w:rPr>
          <w:rFonts w:cs="Times New Roman"/>
          <w:bCs/>
          <w:szCs w:val="28"/>
        </w:rPr>
        <w:t>- управление реализацией муниципальной программы;</w:t>
      </w:r>
    </w:p>
    <w:p w:rsidR="00F47A12" w:rsidRDefault="00AF3751">
      <w:pPr>
        <w:pStyle w:val="a3"/>
        <w:widowControl w:val="0"/>
        <w:ind w:firstLine="540"/>
        <w:jc w:val="both"/>
      </w:pPr>
      <w:r>
        <w:rPr>
          <w:rFonts w:cs="Times New Roman"/>
          <w:bCs/>
          <w:szCs w:val="28"/>
        </w:rPr>
        <w:t>- корректировка муниципальной программы;</w:t>
      </w:r>
    </w:p>
    <w:p w:rsidR="00F47A12" w:rsidRDefault="00AF3751">
      <w:pPr>
        <w:pStyle w:val="a3"/>
        <w:widowControl w:val="0"/>
        <w:ind w:firstLine="540"/>
        <w:jc w:val="both"/>
      </w:pPr>
      <w:r>
        <w:rPr>
          <w:rFonts w:cs="Times New Roman"/>
          <w:bCs/>
          <w:szCs w:val="28"/>
        </w:rPr>
        <w:t xml:space="preserve">- </w:t>
      </w:r>
      <w:proofErr w:type="gramStart"/>
      <w:r>
        <w:rPr>
          <w:rFonts w:cs="Times New Roman"/>
          <w:bCs/>
          <w:szCs w:val="28"/>
        </w:rPr>
        <w:t>контроль за</w:t>
      </w:r>
      <w:proofErr w:type="gramEnd"/>
      <w:r>
        <w:rPr>
          <w:rFonts w:cs="Times New Roman"/>
          <w:bCs/>
          <w:szCs w:val="28"/>
        </w:rPr>
        <w:t xml:space="preserve"> ходом выполнения муниципальной программы;</w:t>
      </w:r>
    </w:p>
    <w:p w:rsidR="00F47A12" w:rsidRDefault="00AF3751">
      <w:pPr>
        <w:pStyle w:val="a3"/>
        <w:widowControl w:val="0"/>
        <w:ind w:firstLine="540"/>
        <w:jc w:val="both"/>
      </w:pPr>
      <w:r>
        <w:rPr>
          <w:rFonts w:cs="Times New Roman"/>
          <w:bCs/>
          <w:szCs w:val="28"/>
        </w:rPr>
        <w:t>- оценка эффективности и результативности муниципальной программы.</w:t>
      </w:r>
    </w:p>
    <w:p w:rsidR="00F47A12" w:rsidRDefault="00AF3751">
      <w:pPr>
        <w:pStyle w:val="a3"/>
        <w:widowControl w:val="0"/>
        <w:ind w:firstLine="540"/>
        <w:jc w:val="both"/>
      </w:pPr>
      <w:r>
        <w:rPr>
          <w:rFonts w:cs="Times New Roman"/>
          <w:bCs/>
          <w:szCs w:val="28"/>
        </w:rPr>
        <w:lastRenderedPageBreak/>
        <w:t>1.5. Муниципальная программа может включать  в себя подпрограммы, ведомственные целевые программы и отдельные мероприятия органов власти местного самоуправления.</w:t>
      </w:r>
    </w:p>
    <w:p w:rsidR="00F47A12" w:rsidRDefault="00AF3751">
      <w:pPr>
        <w:pStyle w:val="a3"/>
        <w:widowControl w:val="0"/>
        <w:ind w:firstLine="540"/>
        <w:jc w:val="both"/>
      </w:pPr>
      <w:r>
        <w:rPr>
          <w:rFonts w:cs="Times New Roman"/>
          <w:bCs/>
          <w:szCs w:val="28"/>
        </w:rPr>
        <w:t>1.6. Подпрограммы направлены на решение конкретных задач в рамках муниципальной программы.</w:t>
      </w:r>
    </w:p>
    <w:p w:rsidR="00F47A12" w:rsidRDefault="00AF3751">
      <w:pPr>
        <w:pStyle w:val="a3"/>
        <w:widowControl w:val="0"/>
        <w:ind w:firstLine="540"/>
        <w:jc w:val="both"/>
      </w:pPr>
      <w:r>
        <w:rPr>
          <w:rFonts w:cs="Times New Roman"/>
          <w:bCs/>
          <w:szCs w:val="28"/>
        </w:rPr>
        <w:t xml:space="preserve">Деление муниципальной программы на подпрограммы осуществляется исходя из масштабности и </w:t>
      </w:r>
      <w:proofErr w:type="gramStart"/>
      <w:r>
        <w:rPr>
          <w:rFonts w:cs="Times New Roman"/>
          <w:bCs/>
          <w:szCs w:val="28"/>
        </w:rPr>
        <w:t>сложности</w:t>
      </w:r>
      <w:proofErr w:type="gramEnd"/>
      <w:r>
        <w:rPr>
          <w:rFonts w:cs="Times New Roman"/>
          <w:bCs/>
          <w:szCs w:val="28"/>
        </w:rPr>
        <w:t xml:space="preserve"> решаемых в рамках муниципальной программы задач.</w:t>
      </w:r>
    </w:p>
    <w:p w:rsidR="00F47A12" w:rsidRDefault="00AF3751">
      <w:pPr>
        <w:pStyle w:val="a3"/>
        <w:widowControl w:val="0"/>
        <w:ind w:firstLine="540"/>
        <w:jc w:val="both"/>
      </w:pPr>
      <w:r>
        <w:rPr>
          <w:rFonts w:cs="Times New Roman"/>
          <w:bCs/>
          <w:szCs w:val="28"/>
        </w:rPr>
        <w:t xml:space="preserve">1.7. Муниципальная программа утверждается постановлением Главы администрации муниципального образования «Село Болхуны». Период реализации муниципальной программы определяется </w:t>
      </w:r>
      <w:hyperlink r:id="rId5">
        <w:r>
          <w:rPr>
            <w:rStyle w:val="-"/>
            <w:rFonts w:cs="Times New Roman"/>
            <w:bCs/>
            <w:szCs w:val="28"/>
          </w:rPr>
          <w:t>Законом</w:t>
        </w:r>
      </w:hyperlink>
      <w:r>
        <w:rPr>
          <w:rFonts w:cs="Times New Roman"/>
          <w:bCs/>
          <w:szCs w:val="28"/>
        </w:rPr>
        <w:t xml:space="preserve"> Астраханской области от 03.07.2009 N 53/2009-ОЗ "О стратегическом планировании социально-экономического развития Астраханской области" (далее - Закон).</w:t>
      </w:r>
    </w:p>
    <w:p w:rsidR="00F47A12" w:rsidRDefault="00AF3751">
      <w:pPr>
        <w:pStyle w:val="a3"/>
        <w:widowControl w:val="0"/>
        <w:ind w:firstLine="540"/>
        <w:jc w:val="both"/>
      </w:pPr>
      <w:r>
        <w:rPr>
          <w:rFonts w:cs="Times New Roman"/>
          <w:bCs/>
          <w:szCs w:val="28"/>
        </w:rPr>
        <w:t>1.8. Внесение изменений и включение новых подпрограмм в муниципальные программы осуществляются муниципальным заказчиком (координатором) в установленном порядке.</w:t>
      </w:r>
    </w:p>
    <w:p w:rsidR="00F47A12" w:rsidRDefault="00AF3751">
      <w:pPr>
        <w:pStyle w:val="a3"/>
        <w:widowControl w:val="0"/>
        <w:ind w:firstLine="540"/>
        <w:jc w:val="both"/>
      </w:pPr>
      <w:r>
        <w:rPr>
          <w:rFonts w:cs="Times New Roman"/>
          <w:bCs/>
          <w:szCs w:val="28"/>
        </w:rPr>
        <w:t>1.9. Формирование муниципальных программ осуществляется исходя из принципов:</w:t>
      </w:r>
    </w:p>
    <w:p w:rsidR="00F47A12" w:rsidRDefault="00AF3751">
      <w:pPr>
        <w:pStyle w:val="a3"/>
        <w:widowControl w:val="0"/>
        <w:ind w:firstLine="540"/>
        <w:jc w:val="both"/>
      </w:pPr>
      <w:proofErr w:type="gramStart"/>
      <w:r>
        <w:rPr>
          <w:rFonts w:cs="Times New Roman"/>
          <w:bCs/>
          <w:szCs w:val="28"/>
        </w:rPr>
        <w:t>долгосрочных целей социально-экономического развития сельского поселения и показателей (индикаторов) их достижения, стратегиях развития отдельных отраслей экономики и социальной сферы муниципального образования, программе социально-экономического развития села на среднесрочный период;</w:t>
      </w:r>
      <w:proofErr w:type="gramEnd"/>
    </w:p>
    <w:p w:rsidR="00F47A12" w:rsidRDefault="00AF3751">
      <w:pPr>
        <w:pStyle w:val="a3"/>
        <w:widowControl w:val="0"/>
        <w:ind w:firstLine="540"/>
        <w:jc w:val="both"/>
      </w:pPr>
      <w:r>
        <w:rPr>
          <w:rFonts w:cs="Times New Roman"/>
          <w:bCs/>
          <w:szCs w:val="28"/>
        </w:rPr>
        <w:t>наиболее полного охвата сфер социально-экономического развития  и объема бюджетных ассигнований сельского поселения;</w:t>
      </w:r>
    </w:p>
    <w:p w:rsidR="00F47A12" w:rsidRDefault="00AF3751">
      <w:pPr>
        <w:pStyle w:val="a3"/>
        <w:widowControl w:val="0"/>
        <w:ind w:firstLine="540"/>
        <w:jc w:val="both"/>
      </w:pPr>
      <w:r>
        <w:rPr>
          <w:rFonts w:cs="Times New Roman"/>
          <w:bCs/>
          <w:szCs w:val="28"/>
        </w:rPr>
        <w:t>установления для муниципальной программы измеримых результатов ее реализации (конечных и непосредственных результатов);</w:t>
      </w:r>
    </w:p>
    <w:p w:rsidR="00F47A12" w:rsidRDefault="00AF3751">
      <w:pPr>
        <w:pStyle w:val="a3"/>
        <w:widowControl w:val="0"/>
        <w:ind w:firstLine="540"/>
        <w:jc w:val="both"/>
      </w:pPr>
      <w:r>
        <w:rPr>
          <w:rFonts w:cs="Times New Roman"/>
          <w:bCs/>
          <w:szCs w:val="28"/>
        </w:rPr>
        <w:t>наличия у муниципального заказчика - координатора реализации муниципальной программы полномочий и ресурсов, необходимых и достаточных для достижения целей муниципальной программы;</w:t>
      </w:r>
    </w:p>
    <w:p w:rsidR="00F47A12" w:rsidRDefault="00AF3751">
      <w:pPr>
        <w:pStyle w:val="a3"/>
        <w:widowControl w:val="0"/>
        <w:ind w:firstLine="540"/>
        <w:jc w:val="both"/>
      </w:pPr>
      <w:r>
        <w:rPr>
          <w:rFonts w:cs="Times New Roman"/>
          <w:bCs/>
          <w:szCs w:val="28"/>
        </w:rPr>
        <w:t>обоснованности по ресурсам, в том числе по источникам финансирования, исполнителям и срокам осуществления комплекса мероприятий муниципальной программы;</w:t>
      </w:r>
    </w:p>
    <w:p w:rsidR="00F47A12" w:rsidRDefault="00AF3751">
      <w:pPr>
        <w:pStyle w:val="a3"/>
        <w:widowControl w:val="0"/>
        <w:ind w:firstLine="540"/>
        <w:jc w:val="both"/>
      </w:pPr>
      <w:r>
        <w:rPr>
          <w:rFonts w:cs="Times New Roman"/>
          <w:bCs/>
          <w:szCs w:val="28"/>
        </w:rPr>
        <w:t xml:space="preserve">проведения регулярной оценки результативности и эффективности реализации муниципальных программ. </w:t>
      </w:r>
    </w:p>
    <w:p w:rsidR="00F47A12" w:rsidRDefault="00F47A12">
      <w:pPr>
        <w:pStyle w:val="a3"/>
        <w:widowControl w:val="0"/>
        <w:ind w:firstLine="540"/>
        <w:jc w:val="both"/>
      </w:pPr>
    </w:p>
    <w:p w:rsidR="00F47A12" w:rsidRDefault="00AF3751">
      <w:pPr>
        <w:pStyle w:val="a3"/>
        <w:widowControl w:val="0"/>
        <w:jc w:val="center"/>
      </w:pPr>
      <w:bookmarkStart w:id="3" w:name="Par99"/>
      <w:bookmarkEnd w:id="3"/>
      <w:r>
        <w:rPr>
          <w:rFonts w:cs="Times New Roman"/>
          <w:bCs/>
          <w:szCs w:val="28"/>
        </w:rPr>
        <w:t>2. Основание и этапы разработки муниципальной программы</w:t>
      </w:r>
    </w:p>
    <w:p w:rsidR="00F47A12" w:rsidRDefault="00F47A12">
      <w:pPr>
        <w:pStyle w:val="a3"/>
        <w:widowControl w:val="0"/>
        <w:ind w:firstLine="540"/>
        <w:jc w:val="both"/>
      </w:pPr>
    </w:p>
    <w:p w:rsidR="00F47A12" w:rsidRDefault="00AF3751">
      <w:pPr>
        <w:pStyle w:val="a3"/>
        <w:widowControl w:val="0"/>
        <w:ind w:firstLine="540"/>
        <w:jc w:val="both"/>
      </w:pPr>
      <w:r>
        <w:rPr>
          <w:rFonts w:cs="Times New Roman"/>
          <w:bCs/>
          <w:szCs w:val="28"/>
        </w:rPr>
        <w:t>2.1. Основанием для разработки муниципальной программы является перечень муниципальных программ.</w:t>
      </w:r>
    </w:p>
    <w:p w:rsidR="00F47A12" w:rsidRDefault="00AF3751">
      <w:pPr>
        <w:pStyle w:val="a3"/>
        <w:widowControl w:val="0"/>
        <w:ind w:firstLine="540"/>
        <w:jc w:val="both"/>
      </w:pPr>
      <w:r>
        <w:rPr>
          <w:rFonts w:cs="Times New Roman"/>
          <w:bCs/>
          <w:szCs w:val="28"/>
        </w:rPr>
        <w:t>Перечень формируется муниципальным образованием «Село Болхуны».</w:t>
      </w:r>
    </w:p>
    <w:p w:rsidR="00F47A12" w:rsidRDefault="00AF3751">
      <w:pPr>
        <w:pStyle w:val="a3"/>
        <w:widowControl w:val="0"/>
        <w:ind w:firstLine="540"/>
        <w:jc w:val="both"/>
      </w:pPr>
      <w:r>
        <w:rPr>
          <w:rFonts w:cs="Times New Roman"/>
          <w:bCs/>
          <w:szCs w:val="28"/>
        </w:rPr>
        <w:t>2.2. Внесение изменений в перечень производится на основании предложений администрации муниципального образования до 1 июля года, предшествующего очередному финансовому году.</w:t>
      </w:r>
    </w:p>
    <w:p w:rsidR="00F47A12" w:rsidRDefault="00AF3751">
      <w:pPr>
        <w:pStyle w:val="a3"/>
        <w:widowControl w:val="0"/>
        <w:ind w:firstLine="540"/>
        <w:jc w:val="both"/>
      </w:pPr>
      <w:r>
        <w:rPr>
          <w:rFonts w:cs="Times New Roman"/>
          <w:bCs/>
          <w:szCs w:val="28"/>
        </w:rPr>
        <w:t>2.3. Перечень муниципальных программ содержит:</w:t>
      </w:r>
    </w:p>
    <w:p w:rsidR="00F47A12" w:rsidRDefault="00AF3751">
      <w:pPr>
        <w:pStyle w:val="a3"/>
        <w:widowControl w:val="0"/>
        <w:ind w:firstLine="540"/>
        <w:jc w:val="both"/>
      </w:pPr>
      <w:r>
        <w:rPr>
          <w:rFonts w:cs="Times New Roman"/>
          <w:bCs/>
          <w:szCs w:val="28"/>
        </w:rPr>
        <w:t>- наименование муниципальной программы;</w:t>
      </w:r>
    </w:p>
    <w:p w:rsidR="00F47A12" w:rsidRDefault="00AF3751">
      <w:pPr>
        <w:pStyle w:val="a3"/>
        <w:widowControl w:val="0"/>
        <w:ind w:firstLine="540"/>
        <w:jc w:val="both"/>
      </w:pPr>
      <w:r>
        <w:rPr>
          <w:rFonts w:cs="Times New Roman"/>
          <w:bCs/>
          <w:szCs w:val="28"/>
        </w:rPr>
        <w:lastRenderedPageBreak/>
        <w:t>- наименование заказчика  программы;</w:t>
      </w:r>
    </w:p>
    <w:p w:rsidR="00F47A12" w:rsidRDefault="00AF3751">
      <w:pPr>
        <w:pStyle w:val="a3"/>
        <w:widowControl w:val="0"/>
        <w:ind w:firstLine="540"/>
        <w:jc w:val="both"/>
      </w:pPr>
      <w:r>
        <w:rPr>
          <w:rFonts w:cs="Times New Roman"/>
          <w:bCs/>
          <w:szCs w:val="28"/>
        </w:rPr>
        <w:t>- основные направления реализации муниципальной программы.</w:t>
      </w:r>
    </w:p>
    <w:p w:rsidR="00F47A12" w:rsidRDefault="00AF3751">
      <w:pPr>
        <w:pStyle w:val="a3"/>
        <w:widowControl w:val="0"/>
        <w:ind w:firstLine="540"/>
        <w:jc w:val="both"/>
      </w:pPr>
      <w:r>
        <w:rPr>
          <w:rFonts w:cs="Times New Roman"/>
          <w:bCs/>
          <w:szCs w:val="28"/>
        </w:rPr>
        <w:t>2.4. Разработка муниципальной программы осуществляется органами местного самоуправления.</w:t>
      </w:r>
    </w:p>
    <w:p w:rsidR="00F47A12" w:rsidRDefault="00AF3751">
      <w:pPr>
        <w:pStyle w:val="a3"/>
        <w:widowControl w:val="0"/>
        <w:ind w:firstLine="540"/>
        <w:jc w:val="both"/>
      </w:pPr>
      <w:r>
        <w:rPr>
          <w:rFonts w:cs="Times New Roman"/>
          <w:bCs/>
          <w:szCs w:val="28"/>
        </w:rPr>
        <w:t xml:space="preserve">2.5. Программы, предлагаемые к финансированию начиная с очередного финансового года должны </w:t>
      </w:r>
      <w:proofErr w:type="gramStart"/>
      <w:r>
        <w:rPr>
          <w:rFonts w:cs="Times New Roman"/>
          <w:bCs/>
          <w:szCs w:val="28"/>
        </w:rPr>
        <w:t>быть</w:t>
      </w:r>
      <w:proofErr w:type="gramEnd"/>
      <w:r>
        <w:rPr>
          <w:rFonts w:cs="Times New Roman"/>
          <w:bCs/>
          <w:szCs w:val="28"/>
        </w:rPr>
        <w:t xml:space="preserve"> утверждены не позднее одного месяца со дня внесения проекта решения о местном бюджете на очередной финансовый год (очередной финансовый год и плановый период) в представительный орган муниципального образования.</w:t>
      </w:r>
    </w:p>
    <w:p w:rsidR="00F47A12" w:rsidRDefault="00F47A12">
      <w:pPr>
        <w:pStyle w:val="a3"/>
        <w:widowControl w:val="0"/>
        <w:jc w:val="center"/>
      </w:pPr>
    </w:p>
    <w:p w:rsidR="00F47A12" w:rsidRDefault="00AF3751">
      <w:pPr>
        <w:pStyle w:val="a3"/>
        <w:widowControl w:val="0"/>
        <w:jc w:val="center"/>
      </w:pPr>
      <w:bookmarkStart w:id="4" w:name="Par115"/>
      <w:bookmarkEnd w:id="4"/>
      <w:r>
        <w:rPr>
          <w:rFonts w:cs="Times New Roman"/>
          <w:bCs/>
          <w:szCs w:val="28"/>
        </w:rPr>
        <w:t>3. Требования к разработке муниципальной</w:t>
      </w:r>
    </w:p>
    <w:p w:rsidR="00F47A12" w:rsidRDefault="00AF3751">
      <w:pPr>
        <w:pStyle w:val="a3"/>
        <w:widowControl w:val="0"/>
        <w:jc w:val="center"/>
      </w:pPr>
      <w:r>
        <w:rPr>
          <w:rFonts w:cs="Times New Roman"/>
          <w:bCs/>
          <w:szCs w:val="28"/>
        </w:rPr>
        <w:t>программы и ее структуре</w:t>
      </w:r>
    </w:p>
    <w:p w:rsidR="00F47A12" w:rsidRDefault="00F47A12">
      <w:pPr>
        <w:pStyle w:val="a3"/>
        <w:widowControl w:val="0"/>
        <w:jc w:val="center"/>
      </w:pPr>
    </w:p>
    <w:p w:rsidR="00F47A12" w:rsidRDefault="00AF3751">
      <w:pPr>
        <w:pStyle w:val="a3"/>
        <w:widowControl w:val="0"/>
        <w:ind w:firstLine="540"/>
        <w:jc w:val="both"/>
      </w:pPr>
      <w:r>
        <w:rPr>
          <w:rFonts w:cs="Times New Roman"/>
          <w:bCs/>
          <w:szCs w:val="28"/>
        </w:rPr>
        <w:t>3.1. Муниципальные программы разрабатываются администрацией муниципального образования «Село Болхуны».</w:t>
      </w:r>
    </w:p>
    <w:p w:rsidR="00F47A12" w:rsidRDefault="00AF3751">
      <w:pPr>
        <w:pStyle w:val="a9"/>
        <w:ind w:firstLine="0"/>
      </w:pPr>
      <w:r>
        <w:t xml:space="preserve">       3.2. Муниципальная программа может содержать не более 5 подпрограмм.</w:t>
      </w:r>
    </w:p>
    <w:p w:rsidR="00F47A12" w:rsidRDefault="00AF3751">
      <w:pPr>
        <w:pStyle w:val="a3"/>
        <w:widowControl w:val="0"/>
        <w:ind w:firstLine="540"/>
        <w:jc w:val="both"/>
      </w:pPr>
      <w:r>
        <w:rPr>
          <w:rFonts w:cs="Times New Roman"/>
          <w:bCs/>
          <w:szCs w:val="28"/>
        </w:rPr>
        <w:t>3.3. Муниципальная программа разрабатывается в виде единого документа и имеет следующие разделы:</w:t>
      </w:r>
    </w:p>
    <w:p w:rsidR="00F47A12" w:rsidRDefault="00AF3751">
      <w:pPr>
        <w:pStyle w:val="a3"/>
        <w:widowControl w:val="0"/>
        <w:ind w:firstLine="540"/>
        <w:jc w:val="both"/>
      </w:pPr>
      <w:r>
        <w:rPr>
          <w:rFonts w:cs="Times New Roman"/>
          <w:bCs/>
          <w:szCs w:val="28"/>
        </w:rPr>
        <w:t xml:space="preserve">- </w:t>
      </w:r>
      <w:hyperlink w:anchor="Par496">
        <w:r>
          <w:rPr>
            <w:rStyle w:val="-"/>
            <w:rFonts w:cs="Times New Roman"/>
            <w:bCs/>
            <w:szCs w:val="28"/>
          </w:rPr>
          <w:t>паспорт</w:t>
        </w:r>
      </w:hyperlink>
      <w:r>
        <w:rPr>
          <w:rFonts w:cs="Times New Roman"/>
          <w:bCs/>
          <w:szCs w:val="28"/>
        </w:rPr>
        <w:t xml:space="preserve"> муниципальной программы согласно приложению N 1 к настоящему Порядку;</w:t>
      </w:r>
    </w:p>
    <w:p w:rsidR="00F47A12" w:rsidRDefault="00AF3751">
      <w:pPr>
        <w:pStyle w:val="a3"/>
        <w:widowControl w:val="0"/>
        <w:ind w:firstLine="540"/>
        <w:jc w:val="both"/>
      </w:pPr>
      <w:r>
        <w:rPr>
          <w:rFonts w:cs="Times New Roman"/>
          <w:bCs/>
          <w:szCs w:val="28"/>
        </w:rPr>
        <w:t>- текстовая часть и табличные приложения муниципальной программы, в том числе:</w:t>
      </w:r>
    </w:p>
    <w:p w:rsidR="00F47A12" w:rsidRDefault="00AF3751">
      <w:pPr>
        <w:pStyle w:val="a3"/>
        <w:widowControl w:val="0"/>
        <w:ind w:firstLine="540"/>
        <w:jc w:val="both"/>
      </w:pPr>
      <w:r>
        <w:rPr>
          <w:rFonts w:cs="Times New Roman"/>
          <w:bCs/>
          <w:szCs w:val="28"/>
        </w:rPr>
        <w:t>- общие положения, основание для разработки муниципальной программы;</w:t>
      </w:r>
    </w:p>
    <w:p w:rsidR="00F47A12" w:rsidRDefault="00AF3751">
      <w:pPr>
        <w:pStyle w:val="a3"/>
        <w:widowControl w:val="0"/>
        <w:ind w:firstLine="540"/>
        <w:jc w:val="both"/>
      </w:pPr>
      <w:r>
        <w:rPr>
          <w:rFonts w:cs="Times New Roman"/>
          <w:bCs/>
          <w:szCs w:val="28"/>
        </w:rPr>
        <w:t>- общая характеристика сферы реализации муниципальной программы. Обоснование включения в состав муниципальной программы подпрограмм:</w:t>
      </w:r>
    </w:p>
    <w:p w:rsidR="00F47A12" w:rsidRDefault="00AF3751">
      <w:pPr>
        <w:pStyle w:val="a3"/>
        <w:widowControl w:val="0"/>
        <w:ind w:firstLine="540"/>
        <w:jc w:val="both"/>
      </w:pPr>
      <w:r>
        <w:rPr>
          <w:rFonts w:cs="Times New Roman"/>
          <w:bCs/>
          <w:szCs w:val="28"/>
        </w:rPr>
        <w:t>- приоритеты муниципальной политики в сфере реализации муниципальной программы;</w:t>
      </w:r>
    </w:p>
    <w:p w:rsidR="00F47A12" w:rsidRDefault="00AF3751">
      <w:pPr>
        <w:pStyle w:val="a3"/>
        <w:widowControl w:val="0"/>
        <w:ind w:firstLine="540"/>
        <w:jc w:val="both"/>
      </w:pPr>
      <w:r>
        <w:rPr>
          <w:rFonts w:cs="Times New Roman"/>
          <w:bCs/>
          <w:szCs w:val="28"/>
        </w:rPr>
        <w:t>- цели, задачи, целевые индикаторы и показатели муниципальной программы, перечень подпрограмм;</w:t>
      </w:r>
    </w:p>
    <w:p w:rsidR="00F47A12" w:rsidRDefault="00AF3751">
      <w:pPr>
        <w:pStyle w:val="a3"/>
        <w:widowControl w:val="0"/>
        <w:ind w:firstLine="540"/>
        <w:jc w:val="both"/>
      </w:pPr>
      <w:r>
        <w:rPr>
          <w:rFonts w:cs="Times New Roman"/>
          <w:bCs/>
          <w:szCs w:val="28"/>
        </w:rPr>
        <w:t>- сроки (этапы) реализации муниципальной программы;</w:t>
      </w:r>
    </w:p>
    <w:p w:rsidR="00F47A12" w:rsidRDefault="00AF3751">
      <w:pPr>
        <w:pStyle w:val="a3"/>
        <w:widowControl w:val="0"/>
        <w:ind w:firstLine="540"/>
        <w:jc w:val="both"/>
      </w:pPr>
      <w:r>
        <w:t xml:space="preserve">- </w:t>
      </w:r>
      <w:hyperlink w:anchor="Par535">
        <w:r>
          <w:rPr>
            <w:rStyle w:val="-"/>
            <w:rFonts w:cs="Times New Roman"/>
            <w:bCs/>
            <w:szCs w:val="28"/>
          </w:rPr>
          <w:t>перечень</w:t>
        </w:r>
      </w:hyperlink>
      <w:r>
        <w:rPr>
          <w:rFonts w:cs="Times New Roman"/>
          <w:bCs/>
          <w:szCs w:val="28"/>
        </w:rPr>
        <w:t xml:space="preserve"> мероприятий (направлений) муниципальной программы согласно приложению N 2 к настоящему Порядку;</w:t>
      </w:r>
    </w:p>
    <w:p w:rsidR="00F47A12" w:rsidRDefault="00AF3751">
      <w:pPr>
        <w:pStyle w:val="a3"/>
        <w:widowControl w:val="0"/>
        <w:ind w:firstLine="540"/>
        <w:jc w:val="both"/>
      </w:pPr>
      <w:r>
        <w:rPr>
          <w:rFonts w:cs="Times New Roman"/>
          <w:bCs/>
          <w:szCs w:val="28"/>
        </w:rPr>
        <w:t>- ресурсное обеспечение муниципальной программы;</w:t>
      </w:r>
    </w:p>
    <w:p w:rsidR="00F47A12" w:rsidRDefault="00AF3751">
      <w:pPr>
        <w:pStyle w:val="a3"/>
        <w:widowControl w:val="0"/>
        <w:ind w:firstLine="540"/>
        <w:jc w:val="both"/>
      </w:pPr>
      <w:r>
        <w:rPr>
          <w:rFonts w:cs="Times New Roman"/>
          <w:bCs/>
          <w:szCs w:val="28"/>
        </w:rPr>
        <w:t>- механизм реализации муниципальной программы;</w:t>
      </w:r>
    </w:p>
    <w:p w:rsidR="00F47A12" w:rsidRDefault="00AF3751">
      <w:pPr>
        <w:pStyle w:val="a3"/>
        <w:widowControl w:val="0"/>
        <w:ind w:firstLine="540"/>
        <w:jc w:val="both"/>
      </w:pPr>
      <w:r>
        <w:rPr>
          <w:rFonts w:cs="Times New Roman"/>
          <w:bCs/>
          <w:szCs w:val="28"/>
        </w:rPr>
        <w:t xml:space="preserve">- организация управления муниципальной программой и мониторинг ее реализации; </w:t>
      </w:r>
    </w:p>
    <w:p w:rsidR="00F47A12" w:rsidRDefault="00AF3751">
      <w:pPr>
        <w:pStyle w:val="a3"/>
        <w:widowControl w:val="0"/>
        <w:ind w:firstLine="540"/>
        <w:jc w:val="both"/>
      </w:pPr>
      <w:r>
        <w:rPr>
          <w:rFonts w:cs="Times New Roman"/>
          <w:bCs/>
          <w:szCs w:val="28"/>
        </w:rPr>
        <w:t xml:space="preserve">- </w:t>
      </w:r>
      <w:proofErr w:type="gramStart"/>
      <w:r>
        <w:rPr>
          <w:rFonts w:cs="Times New Roman"/>
          <w:bCs/>
          <w:szCs w:val="28"/>
        </w:rPr>
        <w:t>контроль за</w:t>
      </w:r>
      <w:proofErr w:type="gramEnd"/>
      <w:r>
        <w:rPr>
          <w:rFonts w:cs="Times New Roman"/>
          <w:bCs/>
          <w:szCs w:val="28"/>
        </w:rPr>
        <w:t xml:space="preserve"> ходом реализации муниципальной программы;</w:t>
      </w:r>
    </w:p>
    <w:p w:rsidR="00F47A12" w:rsidRDefault="00AF3751">
      <w:pPr>
        <w:pStyle w:val="a3"/>
        <w:widowControl w:val="0"/>
        <w:ind w:firstLine="540"/>
        <w:jc w:val="both"/>
      </w:pPr>
      <w:r>
        <w:rPr>
          <w:rFonts w:cs="Times New Roman"/>
          <w:bCs/>
          <w:szCs w:val="28"/>
        </w:rPr>
        <w:t>- оценка эффективности (экономическая, социальная и экологическая) реализации муниципальной программы, которая включает методику оценки эффективности муниципальной программы;</w:t>
      </w:r>
    </w:p>
    <w:p w:rsidR="00F47A12" w:rsidRDefault="00AF3751">
      <w:pPr>
        <w:pStyle w:val="a3"/>
        <w:widowControl w:val="0"/>
        <w:ind w:firstLine="540"/>
        <w:jc w:val="both"/>
      </w:pPr>
      <w:r>
        <w:rPr>
          <w:rFonts w:cs="Times New Roman"/>
          <w:bCs/>
          <w:szCs w:val="28"/>
        </w:rPr>
        <w:t xml:space="preserve">- паспорта и текстовая часть подпрограмм (в том числе паспорта ведомственных целевых программ, входящих в состав муниципальной </w:t>
      </w:r>
      <w:proofErr w:type="gramStart"/>
      <w:r>
        <w:rPr>
          <w:rFonts w:cs="Times New Roman"/>
          <w:bCs/>
          <w:szCs w:val="28"/>
        </w:rPr>
        <w:t>программы</w:t>
      </w:r>
      <w:proofErr w:type="gramEnd"/>
      <w:r>
        <w:rPr>
          <w:rFonts w:cs="Times New Roman"/>
          <w:bCs/>
          <w:szCs w:val="28"/>
        </w:rPr>
        <w:t xml:space="preserve"> если таковые имеются).</w:t>
      </w:r>
    </w:p>
    <w:p w:rsidR="00F47A12" w:rsidRDefault="00F47A12">
      <w:pPr>
        <w:pStyle w:val="a3"/>
        <w:widowControl w:val="0"/>
        <w:jc w:val="center"/>
      </w:pPr>
    </w:p>
    <w:p w:rsidR="00F47A12" w:rsidRDefault="00AF3751">
      <w:pPr>
        <w:pStyle w:val="a3"/>
        <w:widowControl w:val="0"/>
        <w:jc w:val="center"/>
      </w:pPr>
      <w:bookmarkStart w:id="5" w:name="Par138"/>
      <w:bookmarkEnd w:id="5"/>
      <w:r>
        <w:rPr>
          <w:rFonts w:cs="Times New Roman"/>
          <w:bCs/>
          <w:szCs w:val="28"/>
        </w:rPr>
        <w:lastRenderedPageBreak/>
        <w:t>4. Требования к содержанию муниципальной программы</w:t>
      </w:r>
    </w:p>
    <w:p w:rsidR="00F47A12" w:rsidRDefault="00F47A12">
      <w:pPr>
        <w:pStyle w:val="a3"/>
        <w:widowControl w:val="0"/>
        <w:jc w:val="center"/>
      </w:pPr>
    </w:p>
    <w:p w:rsidR="00F47A12" w:rsidRDefault="00AF3751">
      <w:pPr>
        <w:pStyle w:val="a3"/>
        <w:widowControl w:val="0"/>
        <w:ind w:firstLine="540"/>
        <w:jc w:val="both"/>
      </w:pPr>
      <w:r>
        <w:rPr>
          <w:rFonts w:cs="Times New Roman"/>
          <w:bCs/>
          <w:szCs w:val="28"/>
        </w:rPr>
        <w:t>4.1. Раздел "Общие положения, основание для разработки муниципальной программы" содержит следующую информацию:</w:t>
      </w:r>
    </w:p>
    <w:p w:rsidR="00F47A12" w:rsidRDefault="00AF3751">
      <w:pPr>
        <w:pStyle w:val="a3"/>
        <w:widowControl w:val="0"/>
        <w:ind w:firstLine="540"/>
        <w:jc w:val="both"/>
      </w:pPr>
      <w:r>
        <w:rPr>
          <w:rFonts w:cs="Times New Roman"/>
          <w:bCs/>
          <w:szCs w:val="28"/>
        </w:rPr>
        <w:t>- объект, предмет регулирования и сфера действия муниципальной программы;</w:t>
      </w:r>
    </w:p>
    <w:p w:rsidR="00F47A12" w:rsidRDefault="00AF3751">
      <w:pPr>
        <w:pStyle w:val="a3"/>
        <w:widowControl w:val="0"/>
        <w:ind w:firstLine="540"/>
        <w:jc w:val="both"/>
      </w:pPr>
      <w:r>
        <w:rPr>
          <w:rFonts w:cs="Times New Roman"/>
          <w:bCs/>
          <w:szCs w:val="28"/>
        </w:rPr>
        <w:t>- понятия и термины, используемые в государственной программе;</w:t>
      </w:r>
    </w:p>
    <w:p w:rsidR="00F47A12" w:rsidRDefault="00AF3751">
      <w:pPr>
        <w:pStyle w:val="a3"/>
        <w:widowControl w:val="0"/>
        <w:ind w:firstLine="540"/>
        <w:jc w:val="both"/>
      </w:pPr>
      <w:r>
        <w:rPr>
          <w:rFonts w:cs="Times New Roman"/>
          <w:bCs/>
          <w:szCs w:val="28"/>
        </w:rPr>
        <w:t xml:space="preserve">- обоснование разработки муниципальной программы (нормативная правовая база). </w:t>
      </w:r>
    </w:p>
    <w:p w:rsidR="00F47A12" w:rsidRDefault="00AF3751">
      <w:pPr>
        <w:pStyle w:val="a3"/>
        <w:widowControl w:val="0"/>
        <w:ind w:firstLine="540"/>
        <w:jc w:val="both"/>
      </w:pPr>
      <w:r>
        <w:rPr>
          <w:rFonts w:cs="Times New Roman"/>
          <w:bCs/>
          <w:szCs w:val="28"/>
        </w:rPr>
        <w:t>4.2. Раздел "Общая характеристика сферы реализации муниципальной программы. Обоснование включения в состав муниципальной программы подпрограмм".</w:t>
      </w:r>
    </w:p>
    <w:p w:rsidR="00F47A12" w:rsidRDefault="00AF3751">
      <w:pPr>
        <w:pStyle w:val="a3"/>
        <w:widowControl w:val="0"/>
        <w:ind w:firstLine="540"/>
        <w:jc w:val="both"/>
      </w:pPr>
      <w:r>
        <w:rPr>
          <w:rFonts w:cs="Times New Roman"/>
          <w:bCs/>
          <w:szCs w:val="28"/>
        </w:rPr>
        <w:t>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муниципальной программы.</w:t>
      </w:r>
    </w:p>
    <w:p w:rsidR="00F47A12" w:rsidRDefault="00AF3751">
      <w:pPr>
        <w:pStyle w:val="a3"/>
        <w:widowControl w:val="0"/>
        <w:ind w:firstLine="540"/>
        <w:jc w:val="both"/>
      </w:pPr>
      <w:r>
        <w:rPr>
          <w:rFonts w:cs="Times New Roman"/>
          <w:bCs/>
          <w:szCs w:val="28"/>
        </w:rPr>
        <w:t>В качестве предмета муниципальной программы должна быть выбрана конкретная приоритетная проблема экономического или социального развития сельского поселения.</w:t>
      </w:r>
    </w:p>
    <w:p w:rsidR="00F47A12" w:rsidRDefault="00AF3751">
      <w:pPr>
        <w:pStyle w:val="a3"/>
        <w:widowControl w:val="0"/>
        <w:ind w:firstLine="540"/>
        <w:jc w:val="both"/>
      </w:pPr>
      <w:r>
        <w:rPr>
          <w:rFonts w:cs="Times New Roman"/>
          <w:bCs/>
          <w:szCs w:val="28"/>
        </w:rPr>
        <w:t>Прогноз развития соответствующей сферы социально-экономического развития поселения должен определять тенденции его развития и планируемые основные показатели по итогам реализации муниципальной программы.</w:t>
      </w:r>
    </w:p>
    <w:p w:rsidR="00F47A12" w:rsidRDefault="00AF3751">
      <w:pPr>
        <w:pStyle w:val="a3"/>
        <w:widowControl w:val="0"/>
        <w:ind w:firstLine="540"/>
        <w:jc w:val="both"/>
      </w:pPr>
      <w:r>
        <w:rPr>
          <w:rFonts w:cs="Times New Roman"/>
          <w:bCs/>
          <w:szCs w:val="28"/>
        </w:rPr>
        <w:t>4.3. Раздел "Цели, задачи, целевые индикаторы и показатели муниципальной программы, перечень подпрограмм".</w:t>
      </w:r>
    </w:p>
    <w:p w:rsidR="00F47A12" w:rsidRDefault="00AF3751">
      <w:pPr>
        <w:pStyle w:val="a3"/>
        <w:widowControl w:val="0"/>
        <w:ind w:firstLine="540"/>
        <w:jc w:val="both"/>
      </w:pPr>
      <w:r>
        <w:rPr>
          <w:rFonts w:cs="Times New Roman"/>
          <w:bCs/>
          <w:szCs w:val="28"/>
        </w:rPr>
        <w:t>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w:t>
      </w:r>
    </w:p>
    <w:p w:rsidR="00F47A12" w:rsidRDefault="00AF3751">
      <w:pPr>
        <w:pStyle w:val="a3"/>
        <w:widowControl w:val="0"/>
        <w:ind w:firstLine="540"/>
        <w:jc w:val="both"/>
      </w:pPr>
      <w:r>
        <w:rPr>
          <w:rFonts w:cs="Times New Roman"/>
          <w:bCs/>
          <w:szCs w:val="28"/>
        </w:rPr>
        <w:t>Задача муниципальной программы определяет конечный результат реализации совокупности взаимосвязанных мероприятий или осуществления государственных функций в рамках достижения цели (целей) реализации муниципальной программы.</w:t>
      </w:r>
    </w:p>
    <w:p w:rsidR="00F47A12" w:rsidRDefault="001B01C1">
      <w:pPr>
        <w:pStyle w:val="a3"/>
        <w:widowControl w:val="0"/>
        <w:ind w:firstLine="540"/>
        <w:jc w:val="both"/>
      </w:pPr>
      <w:hyperlink w:anchor="Par772">
        <w:r w:rsidR="00AF3751">
          <w:rPr>
            <w:rStyle w:val="-"/>
            <w:rFonts w:cs="Times New Roman"/>
            <w:bCs/>
            <w:szCs w:val="28"/>
          </w:rPr>
          <w:t>Сведения</w:t>
        </w:r>
      </w:hyperlink>
      <w:r w:rsidR="00AF3751">
        <w:rPr>
          <w:rFonts w:cs="Times New Roman"/>
          <w:bCs/>
          <w:szCs w:val="28"/>
        </w:rPr>
        <w:t xml:space="preserve"> о показателях (индикаторах) муниципальной программы, подпрограмм муниципальной программы и их значениях приводятся в приложении N 3 к настоящему Порядку.</w:t>
      </w:r>
    </w:p>
    <w:p w:rsidR="00F47A12" w:rsidRDefault="00AF3751">
      <w:pPr>
        <w:pStyle w:val="a3"/>
        <w:widowControl w:val="0"/>
        <w:ind w:firstLine="540"/>
        <w:jc w:val="both"/>
      </w:pPr>
      <w:r>
        <w:rPr>
          <w:rFonts w:cs="Times New Roman"/>
          <w:bCs/>
          <w:szCs w:val="28"/>
        </w:rPr>
        <w:t>В число используемых показателей (индикаторов) включаются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F47A12" w:rsidRDefault="00AF3751">
      <w:pPr>
        <w:pStyle w:val="a3"/>
        <w:widowControl w:val="0"/>
        <w:ind w:firstLine="540"/>
        <w:jc w:val="both"/>
      </w:pPr>
      <w:r>
        <w:rPr>
          <w:rFonts w:cs="Times New Roman"/>
          <w:bCs/>
          <w:szCs w:val="28"/>
        </w:rPr>
        <w:t>В качестве наименования показателя используется лаконичное и понятное описание, отражающее основную суть наблюдаемого явления.</w:t>
      </w:r>
    </w:p>
    <w:p w:rsidR="00F47A12" w:rsidRDefault="00AF3751">
      <w:pPr>
        <w:pStyle w:val="a3"/>
        <w:widowControl w:val="0"/>
        <w:ind w:firstLine="540"/>
        <w:jc w:val="both"/>
      </w:pPr>
      <w:r>
        <w:rPr>
          <w:rFonts w:cs="Times New Roman"/>
          <w:bCs/>
          <w:szCs w:val="28"/>
        </w:rPr>
        <w:t>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F47A12" w:rsidRDefault="00AF3751">
      <w:pPr>
        <w:pStyle w:val="a3"/>
        <w:widowControl w:val="0"/>
        <w:ind w:firstLine="540"/>
        <w:jc w:val="both"/>
      </w:pPr>
      <w:r>
        <w:rPr>
          <w:rFonts w:cs="Times New Roman"/>
          <w:bCs/>
          <w:szCs w:val="28"/>
        </w:rPr>
        <w:lastRenderedPageBreak/>
        <w:t>4.4. Раздел "Сроки (этапы) реализации муниципальной программы".</w:t>
      </w:r>
    </w:p>
    <w:p w:rsidR="00F47A12" w:rsidRDefault="00AF3751">
      <w:pPr>
        <w:pStyle w:val="a3"/>
        <w:widowControl w:val="0"/>
        <w:ind w:firstLine="540"/>
        <w:jc w:val="both"/>
      </w:pPr>
      <w:r>
        <w:rPr>
          <w:rFonts w:cs="Times New Roman"/>
          <w:bCs/>
          <w:szCs w:val="28"/>
        </w:rPr>
        <w:t>Сроки действия муниципальной программы должны соответствовать поставленным задачам. В муниципальной программе могут быть выделены этапы, отражающие достижение определенных результатов.</w:t>
      </w:r>
    </w:p>
    <w:p w:rsidR="00F47A12" w:rsidRDefault="00AF3751">
      <w:pPr>
        <w:pStyle w:val="a3"/>
        <w:widowControl w:val="0"/>
        <w:ind w:firstLine="540"/>
        <w:jc w:val="both"/>
      </w:pPr>
      <w:r>
        <w:rPr>
          <w:rFonts w:cs="Times New Roman"/>
          <w:bCs/>
          <w:szCs w:val="28"/>
        </w:rPr>
        <w:t>4.5. Раздел "Перечень мероприятий (направлений) муниципальной программы".</w:t>
      </w:r>
    </w:p>
    <w:p w:rsidR="00F47A12" w:rsidRDefault="00AF3751">
      <w:pPr>
        <w:pStyle w:val="a3"/>
        <w:widowControl w:val="0"/>
        <w:ind w:firstLine="540"/>
        <w:jc w:val="both"/>
      </w:pPr>
      <w:r>
        <w:rPr>
          <w:rFonts w:cs="Times New Roman"/>
          <w:bCs/>
          <w:szCs w:val="28"/>
        </w:rPr>
        <w:t>Комплекс основных мероприятий должен быть необходимым и достаточным для достижения целей и решения задач муниципальной программы с учетом реализации предусмотренных мер муниципального и правового регулирования.</w:t>
      </w:r>
    </w:p>
    <w:p w:rsidR="00F47A12" w:rsidRDefault="00AF3751">
      <w:pPr>
        <w:pStyle w:val="a3"/>
        <w:widowControl w:val="0"/>
        <w:ind w:firstLine="540"/>
        <w:jc w:val="both"/>
      </w:pPr>
      <w:r>
        <w:rPr>
          <w:rFonts w:cs="Times New Roman"/>
          <w:bCs/>
          <w:szCs w:val="28"/>
        </w:rPr>
        <w:t>Основные мероприятия должны быть направлены на решение конкретной задачи муниципальной программы. На решение одной задачи может быть направлено несколько основных мероприятий.</w:t>
      </w:r>
    </w:p>
    <w:p w:rsidR="00F47A12" w:rsidRDefault="00AF3751">
      <w:pPr>
        <w:pStyle w:val="a3"/>
        <w:widowControl w:val="0"/>
        <w:ind w:firstLine="540"/>
        <w:jc w:val="both"/>
      </w:pPr>
      <w:r>
        <w:rPr>
          <w:rFonts w:cs="Times New Roman"/>
          <w:bCs/>
          <w:szCs w:val="28"/>
        </w:rPr>
        <w:t>Основные мероприятия муниципальной программы, мероприятия подпрограмм должны соответствовать следующим признакам:</w:t>
      </w:r>
    </w:p>
    <w:p w:rsidR="00F47A12" w:rsidRDefault="00AF3751">
      <w:pPr>
        <w:pStyle w:val="a3"/>
        <w:widowControl w:val="0"/>
        <w:ind w:firstLine="540"/>
        <w:jc w:val="both"/>
      </w:pPr>
      <w:r>
        <w:rPr>
          <w:rFonts w:cs="Times New Roman"/>
          <w:bCs/>
          <w:szCs w:val="28"/>
        </w:rPr>
        <w:t>- целевая направленность на кардинальное и долговременное изменение проблемной ситуации (или ее части);</w:t>
      </w:r>
    </w:p>
    <w:p w:rsidR="00F47A12" w:rsidRDefault="00AF3751">
      <w:pPr>
        <w:pStyle w:val="a3"/>
        <w:widowControl w:val="0"/>
        <w:ind w:firstLine="540"/>
        <w:jc w:val="both"/>
      </w:pPr>
      <w:r>
        <w:rPr>
          <w:rFonts w:cs="Times New Roman"/>
          <w:bCs/>
          <w:szCs w:val="28"/>
        </w:rPr>
        <w:t>- ограниченность во времени, т.е. наличие изначально определенных сроков начала и окончания мероприятия, увязанных с достижением одной или нескольких задач муниципальной программы;</w:t>
      </w:r>
    </w:p>
    <w:p w:rsidR="00F47A12" w:rsidRDefault="00AF3751">
      <w:pPr>
        <w:pStyle w:val="a3"/>
        <w:widowControl w:val="0"/>
        <w:ind w:firstLine="540"/>
        <w:jc w:val="both"/>
      </w:pPr>
      <w:r>
        <w:rPr>
          <w:rFonts w:cs="Times New Roman"/>
          <w:bCs/>
          <w:szCs w:val="28"/>
        </w:rPr>
        <w:t>- фиксированная величина выделяемых ресурсов (финансовых, материально-технических, трудовых).</w:t>
      </w:r>
    </w:p>
    <w:p w:rsidR="00F47A12" w:rsidRDefault="00AF3751">
      <w:pPr>
        <w:pStyle w:val="a3"/>
        <w:widowControl w:val="0"/>
        <w:ind w:firstLine="540"/>
        <w:jc w:val="both"/>
      </w:pPr>
      <w:r>
        <w:rPr>
          <w:rFonts w:cs="Times New Roman"/>
          <w:bCs/>
          <w:szCs w:val="28"/>
        </w:rPr>
        <w:t>Каждое программное мероприятие описывается соответствующими количественными и качественными показателями.</w:t>
      </w:r>
    </w:p>
    <w:p w:rsidR="00F47A12" w:rsidRDefault="00AF3751">
      <w:pPr>
        <w:pStyle w:val="a3"/>
        <w:widowControl w:val="0"/>
        <w:ind w:firstLine="540"/>
        <w:jc w:val="both"/>
      </w:pPr>
      <w:r>
        <w:rPr>
          <w:rFonts w:cs="Times New Roman"/>
          <w:bCs/>
          <w:szCs w:val="28"/>
        </w:rPr>
        <w:t>4.6. Раздел "Ресурсное обеспечение муниципальной программы".</w:t>
      </w:r>
    </w:p>
    <w:p w:rsidR="00F47A12" w:rsidRDefault="00AF3751">
      <w:pPr>
        <w:pStyle w:val="a3"/>
        <w:widowControl w:val="0"/>
        <w:ind w:firstLine="540"/>
        <w:jc w:val="both"/>
      </w:pPr>
      <w:r>
        <w:rPr>
          <w:rFonts w:cs="Times New Roman"/>
          <w:bCs/>
          <w:szCs w:val="28"/>
        </w:rPr>
        <w:t xml:space="preserve">Финансовые </w:t>
      </w:r>
      <w:hyperlink w:anchor="Par843">
        <w:r>
          <w:rPr>
            <w:rStyle w:val="-"/>
            <w:rFonts w:cs="Times New Roman"/>
            <w:bCs/>
            <w:szCs w:val="28"/>
          </w:rPr>
          <w:t>ресурсы</w:t>
        </w:r>
      </w:hyperlink>
      <w:r>
        <w:rPr>
          <w:rFonts w:cs="Times New Roman"/>
          <w:bCs/>
          <w:szCs w:val="28"/>
        </w:rPr>
        <w:t xml:space="preserve"> муниципальной программы планируются с учетом реальных возможностей соответствующих источников финансирования и указываются по муниципальной программе в целом с распределением по годам и источникам финансирования согласно приложению N 4 к настоящему Порядку.</w:t>
      </w:r>
    </w:p>
    <w:p w:rsidR="00F47A12" w:rsidRDefault="00AF3751">
      <w:pPr>
        <w:pStyle w:val="a3"/>
        <w:widowControl w:val="0"/>
        <w:ind w:firstLine="540"/>
        <w:jc w:val="both"/>
      </w:pPr>
      <w:r>
        <w:rPr>
          <w:rFonts w:cs="Times New Roman"/>
          <w:bCs/>
          <w:szCs w:val="28"/>
        </w:rPr>
        <w:t>4.7. Раздел "Механизм реализации муниципальной программы".</w:t>
      </w:r>
    </w:p>
    <w:p w:rsidR="00F47A12" w:rsidRDefault="00AF3751">
      <w:pPr>
        <w:pStyle w:val="a3"/>
        <w:widowControl w:val="0"/>
        <w:ind w:firstLine="540"/>
        <w:jc w:val="both"/>
      </w:pPr>
      <w:r>
        <w:rPr>
          <w:rFonts w:cs="Times New Roman"/>
          <w:bCs/>
          <w:szCs w:val="28"/>
        </w:rPr>
        <w:t>В разделе описывается комплекс действий, экономических, правовых мер, обеспечивающих решение проблемы, порядок организационного взаимодействия между исполнителями муниципальной программы, порядок отбора исполнителей мероприятий муниципальной программы, привлечения внебюджетных средств.</w:t>
      </w:r>
    </w:p>
    <w:p w:rsidR="00F47A12" w:rsidRDefault="00AF3751">
      <w:pPr>
        <w:pStyle w:val="a3"/>
        <w:widowControl w:val="0"/>
        <w:ind w:firstLine="540"/>
        <w:jc w:val="both"/>
      </w:pPr>
      <w:r>
        <w:rPr>
          <w:rFonts w:cs="Times New Roman"/>
          <w:bCs/>
          <w:szCs w:val="28"/>
        </w:rPr>
        <w:t>4.8. Раздел "Организация управления муниципальной программой и мониторинг ее реализации".</w:t>
      </w:r>
    </w:p>
    <w:p w:rsidR="00F47A12" w:rsidRDefault="00AF3751">
      <w:pPr>
        <w:pStyle w:val="a3"/>
        <w:widowControl w:val="0"/>
        <w:ind w:firstLine="540"/>
        <w:jc w:val="both"/>
      </w:pPr>
      <w:r>
        <w:rPr>
          <w:rFonts w:cs="Times New Roman"/>
          <w:bCs/>
          <w:szCs w:val="28"/>
        </w:rPr>
        <w:t>В разделе описывается организационно-функциональная структура управления процессом реализации муниципальной программы и порядок осуществления контроля. Структура управления формируется с учетом специфики муниципальной программы.</w:t>
      </w:r>
    </w:p>
    <w:p w:rsidR="00F47A12" w:rsidRDefault="00AF3751">
      <w:pPr>
        <w:pStyle w:val="a3"/>
        <w:widowControl w:val="0"/>
        <w:ind w:firstLine="540"/>
        <w:jc w:val="both"/>
      </w:pPr>
      <w:r>
        <w:rPr>
          <w:rFonts w:cs="Times New Roman"/>
          <w:bCs/>
          <w:szCs w:val="28"/>
        </w:rPr>
        <w:t>4.9. Раздел "Оценка эффективности (экономическая, социальная и экологическая) реализации муниципальной программы".</w:t>
      </w:r>
    </w:p>
    <w:p w:rsidR="00F47A12" w:rsidRDefault="00AF3751">
      <w:pPr>
        <w:pStyle w:val="a3"/>
        <w:widowControl w:val="0"/>
        <w:ind w:firstLine="540"/>
        <w:jc w:val="both"/>
      </w:pPr>
      <w:r>
        <w:rPr>
          <w:rFonts w:cs="Times New Roman"/>
          <w:bCs/>
          <w:szCs w:val="28"/>
        </w:rPr>
        <w:t xml:space="preserve">Данный раздел включает текстовую часть, где в количественном выражении описываются конечные </w:t>
      </w:r>
      <w:hyperlink w:anchor="Par984">
        <w:r>
          <w:rPr>
            <w:rStyle w:val="-"/>
            <w:rFonts w:cs="Times New Roman"/>
            <w:bCs/>
            <w:szCs w:val="28"/>
          </w:rPr>
          <w:t>результаты</w:t>
        </w:r>
      </w:hyperlink>
      <w:r>
        <w:rPr>
          <w:rFonts w:cs="Times New Roman"/>
          <w:bCs/>
          <w:szCs w:val="28"/>
        </w:rPr>
        <w:t xml:space="preserve">, которые должны быть </w:t>
      </w:r>
      <w:r>
        <w:rPr>
          <w:rFonts w:cs="Times New Roman"/>
          <w:bCs/>
          <w:szCs w:val="28"/>
        </w:rPr>
        <w:lastRenderedPageBreak/>
        <w:t>достигнуты вследствие реализации муниципальной программы, согласно приложению N 5 к Порядку.</w:t>
      </w:r>
    </w:p>
    <w:p w:rsidR="00F47A12" w:rsidRDefault="00AF3751">
      <w:pPr>
        <w:pStyle w:val="a3"/>
        <w:spacing w:before="28" w:after="28"/>
        <w:ind w:firstLine="567"/>
        <w:contextualSpacing/>
        <w:jc w:val="both"/>
      </w:pPr>
      <w:r>
        <w:rPr>
          <w:rFonts w:eastAsia="Times New Roman" w:cs="Times New Roman"/>
          <w:szCs w:val="28"/>
          <w:lang w:eastAsia="ru-RU"/>
        </w:rPr>
        <w:t>Целевые индикаторы (показатели) муниципальной программы» должны содержать:</w:t>
      </w:r>
    </w:p>
    <w:p w:rsidR="00F47A12" w:rsidRDefault="00AF3751">
      <w:pPr>
        <w:pStyle w:val="a3"/>
        <w:spacing w:before="28" w:after="28"/>
        <w:ind w:firstLine="567"/>
        <w:contextualSpacing/>
        <w:jc w:val="both"/>
      </w:pPr>
      <w:r>
        <w:rPr>
          <w:rFonts w:eastAsia="Times New Roman" w:cs="Times New Roman"/>
          <w:szCs w:val="28"/>
          <w:lang w:eastAsia="ru-RU"/>
        </w:rPr>
        <w:t>1) оценку ожидаемой бюджетной, экономической и социальной эффективности целевой программы:</w:t>
      </w:r>
    </w:p>
    <w:p w:rsidR="00F47A12" w:rsidRDefault="00AF3751">
      <w:pPr>
        <w:pStyle w:val="a3"/>
        <w:spacing w:before="28" w:after="28"/>
        <w:ind w:firstLine="567"/>
        <w:contextualSpacing/>
        <w:jc w:val="both"/>
      </w:pPr>
      <w:r>
        <w:rPr>
          <w:rFonts w:eastAsia="Times New Roman" w:cs="Times New Roman"/>
          <w:szCs w:val="28"/>
          <w:lang w:eastAsia="ru-RU"/>
        </w:rPr>
        <w:t>а) экономическая эффективность (показатели, характеризующие рост производства, объем сбыта продукции и прибыли, технический уровень и качественные характеристики выпускаемой продукции и др.);</w:t>
      </w:r>
    </w:p>
    <w:p w:rsidR="00F47A12" w:rsidRDefault="00AF3751">
      <w:pPr>
        <w:pStyle w:val="a3"/>
        <w:spacing w:before="28" w:after="28"/>
        <w:ind w:firstLine="567"/>
        <w:contextualSpacing/>
        <w:jc w:val="both"/>
      </w:pPr>
      <w:r>
        <w:rPr>
          <w:rFonts w:eastAsia="Times New Roman" w:cs="Times New Roman"/>
          <w:szCs w:val="28"/>
          <w:lang w:eastAsia="ru-RU"/>
        </w:rPr>
        <w:t>б) бюджетная эффективность (показатели прироста объемов налоговых и неналоговых поступлений и др.);</w:t>
      </w:r>
    </w:p>
    <w:p w:rsidR="00F47A12" w:rsidRDefault="00AF3751">
      <w:pPr>
        <w:pStyle w:val="a3"/>
        <w:spacing w:before="28" w:after="28"/>
        <w:ind w:firstLine="567"/>
        <w:contextualSpacing/>
        <w:jc w:val="both"/>
      </w:pPr>
      <w:r>
        <w:rPr>
          <w:rFonts w:eastAsia="Times New Roman" w:cs="Times New Roman"/>
          <w:szCs w:val="28"/>
          <w:lang w:eastAsia="ru-RU"/>
        </w:rPr>
        <w:t>в) социальная эффективность (показатели, характеризующие уровень жизни населения муниципального района, степень его социальной защиты, количество созданных новых рабочих мест, ввод в действие объектов социально-культурной сферы и др.);</w:t>
      </w:r>
    </w:p>
    <w:p w:rsidR="00F47A12" w:rsidRDefault="00AF3751">
      <w:pPr>
        <w:pStyle w:val="a3"/>
        <w:spacing w:before="28" w:after="28"/>
        <w:ind w:firstLine="567"/>
        <w:contextualSpacing/>
        <w:jc w:val="both"/>
      </w:pPr>
      <w:r>
        <w:rPr>
          <w:rFonts w:eastAsia="Times New Roman" w:cs="Times New Roman"/>
          <w:szCs w:val="28"/>
          <w:lang w:eastAsia="ru-RU"/>
        </w:rPr>
        <w:t>2) систему индикаторов (показателей), необходимых и достаточных для оценки эффективности реализации муниципальной  программы, отражаемых в динамике, начиная с года, предшествующего году, в котором осуществляется разработка муниципальной программы. Индикаторы (показатели) должны иметь количественные критерии оценки.</w:t>
      </w:r>
    </w:p>
    <w:p w:rsidR="00F47A12" w:rsidRDefault="00AF3751">
      <w:pPr>
        <w:pStyle w:val="a3"/>
        <w:spacing w:before="28" w:after="28"/>
        <w:ind w:firstLine="567"/>
        <w:contextualSpacing/>
        <w:jc w:val="both"/>
      </w:pPr>
      <w:r>
        <w:rPr>
          <w:rFonts w:eastAsia="Times New Roman" w:cs="Times New Roman"/>
          <w:szCs w:val="28"/>
          <w:lang w:eastAsia="ru-RU"/>
        </w:rPr>
        <w:t xml:space="preserve">Целевые индикаторы (показатели) должны быть сформулированы так, чтобы их наименования отражали их содержание. </w:t>
      </w:r>
      <w:proofErr w:type="gramStart"/>
      <w:r>
        <w:rPr>
          <w:rFonts w:eastAsia="Times New Roman" w:cs="Times New Roman"/>
          <w:szCs w:val="28"/>
          <w:lang w:eastAsia="ru-RU"/>
        </w:rPr>
        <w:t>Рекомендуется наименование целевого индикатора (показателя) начинать со слов "количество", "численность", "площадь", "объем"; "удельный вес" и аналогичные формулировки.</w:t>
      </w:r>
      <w:proofErr w:type="gramEnd"/>
      <w:r>
        <w:rPr>
          <w:rFonts w:eastAsia="Times New Roman" w:cs="Times New Roman"/>
          <w:szCs w:val="28"/>
          <w:lang w:eastAsia="ru-RU"/>
        </w:rPr>
        <w:t xml:space="preserve"> Наименование целевого индикатора (показателя) должно состоять из одного предложения и не может выражать процесс, вид деятельности (например, "строительство", "приобретение", "содержание персонала" и аналогичные формулировки).</w:t>
      </w:r>
    </w:p>
    <w:p w:rsidR="00F47A12" w:rsidRDefault="00AF3751">
      <w:pPr>
        <w:pStyle w:val="a3"/>
        <w:spacing w:before="28" w:after="28"/>
        <w:ind w:firstLine="567"/>
        <w:contextualSpacing/>
        <w:jc w:val="both"/>
      </w:pPr>
      <w:proofErr w:type="gramStart"/>
      <w:r>
        <w:rPr>
          <w:rFonts w:eastAsia="Times New Roman" w:cs="Times New Roman"/>
          <w:szCs w:val="28"/>
          <w:lang w:eastAsia="ru-RU"/>
        </w:rPr>
        <w:t>В качестве единицы измерения целевого индикатора (показателя) указываются "штуки", "единицы", "метры квадратные", "проценты" и аналогичные формулировки (не должно быть указано в качестве единиц измерения "книги", "материалы" и аналогичные формулировки).</w:t>
      </w:r>
      <w:proofErr w:type="gramEnd"/>
    </w:p>
    <w:p w:rsidR="00F47A12" w:rsidRDefault="00AF3751">
      <w:pPr>
        <w:pStyle w:val="a3"/>
        <w:widowControl w:val="0"/>
        <w:ind w:firstLine="540"/>
        <w:jc w:val="both"/>
      </w:pPr>
      <w:r>
        <w:rPr>
          <w:rFonts w:cs="Times New Roman"/>
          <w:bCs/>
          <w:szCs w:val="28"/>
        </w:rPr>
        <w:t>Методика оценки эффективности муниципальной программы разрабатывается заказчиком - координатором с учетом специфики муниципальной программы и входящих в ее состав подпрограмм и основных мероприятий (приложение 7 к Порядку).</w:t>
      </w:r>
    </w:p>
    <w:p w:rsidR="00F47A12" w:rsidRDefault="00F47A12">
      <w:pPr>
        <w:pStyle w:val="a3"/>
        <w:widowControl w:val="0"/>
        <w:jc w:val="center"/>
      </w:pPr>
    </w:p>
    <w:p w:rsidR="00F47A12" w:rsidRDefault="00AF3751">
      <w:pPr>
        <w:pStyle w:val="a3"/>
        <w:widowControl w:val="0"/>
        <w:jc w:val="center"/>
      </w:pPr>
      <w:bookmarkStart w:id="6" w:name="Par358"/>
      <w:bookmarkStart w:id="7" w:name="Par270"/>
      <w:bookmarkEnd w:id="6"/>
      <w:bookmarkEnd w:id="7"/>
      <w:r>
        <w:rPr>
          <w:rFonts w:cs="Times New Roman"/>
          <w:bCs/>
          <w:szCs w:val="28"/>
        </w:rPr>
        <w:t>5. Финансирование муниципальной программы</w:t>
      </w:r>
    </w:p>
    <w:p w:rsidR="00F47A12" w:rsidRDefault="00F47A12">
      <w:pPr>
        <w:pStyle w:val="a3"/>
        <w:widowControl w:val="0"/>
        <w:jc w:val="center"/>
      </w:pPr>
    </w:p>
    <w:p w:rsidR="00F47A12" w:rsidRDefault="00AF3751">
      <w:pPr>
        <w:pStyle w:val="a3"/>
        <w:widowControl w:val="0"/>
        <w:ind w:firstLine="540"/>
        <w:jc w:val="both"/>
      </w:pPr>
      <w:r>
        <w:rPr>
          <w:rFonts w:cs="Times New Roman"/>
          <w:bCs/>
          <w:szCs w:val="28"/>
        </w:rPr>
        <w:t>5.1. Финансовое обеспечение реализации муниципальных программ в части расходных обязательств осуществляется за счет средств бюджета муниципального образования «Село Болхуны». В муниципальной программе могут отражаться и другие источники финансирования (при их наличии).</w:t>
      </w:r>
    </w:p>
    <w:p w:rsidR="00F47A12" w:rsidRDefault="00AF3751">
      <w:pPr>
        <w:pStyle w:val="a9"/>
        <w:ind w:firstLine="0"/>
      </w:pPr>
      <w:r>
        <w:t xml:space="preserve">        5.2. Объем бюджетных ассигнований за счет средств бюджета сельского поселения на реализацию муниципальных программ утверждается решением совета сельского поселения на соответствующий финансовый год в составе </w:t>
      </w:r>
      <w:r>
        <w:lastRenderedPageBreak/>
        <w:t>структуры расходов бюджета сельского поселения по соответствующей каждой муниципальной  программе (подпрограмме) целевой статье расходов бюджета сельского поселения.</w:t>
      </w:r>
    </w:p>
    <w:p w:rsidR="00F47A12" w:rsidRDefault="00F47A12">
      <w:pPr>
        <w:pStyle w:val="a3"/>
        <w:widowControl w:val="0"/>
        <w:jc w:val="center"/>
      </w:pPr>
    </w:p>
    <w:p w:rsidR="00F47A12" w:rsidRDefault="00AF3751">
      <w:pPr>
        <w:pStyle w:val="a3"/>
        <w:widowControl w:val="0"/>
        <w:jc w:val="center"/>
      </w:pPr>
      <w:bookmarkStart w:id="8" w:name="Par373"/>
      <w:bookmarkEnd w:id="8"/>
      <w:r>
        <w:rPr>
          <w:rFonts w:cs="Times New Roman"/>
          <w:bCs/>
          <w:szCs w:val="28"/>
        </w:rPr>
        <w:t>6. Управление реализацией муниципальной программы</w:t>
      </w:r>
    </w:p>
    <w:p w:rsidR="00F47A12" w:rsidRDefault="00AF3751">
      <w:pPr>
        <w:pStyle w:val="a3"/>
        <w:widowControl w:val="0"/>
        <w:jc w:val="center"/>
      </w:pPr>
      <w:r>
        <w:rPr>
          <w:rFonts w:cs="Times New Roman"/>
          <w:bCs/>
          <w:szCs w:val="28"/>
        </w:rPr>
        <w:t xml:space="preserve">и </w:t>
      </w:r>
      <w:proofErr w:type="gramStart"/>
      <w:r>
        <w:rPr>
          <w:rFonts w:cs="Times New Roman"/>
          <w:bCs/>
          <w:szCs w:val="28"/>
        </w:rPr>
        <w:t>контроль за</w:t>
      </w:r>
      <w:proofErr w:type="gramEnd"/>
      <w:r>
        <w:rPr>
          <w:rFonts w:cs="Times New Roman"/>
          <w:bCs/>
          <w:szCs w:val="28"/>
        </w:rPr>
        <w:t xml:space="preserve"> ходом ее выполнения</w:t>
      </w:r>
    </w:p>
    <w:p w:rsidR="00F47A12" w:rsidRDefault="00F47A12">
      <w:pPr>
        <w:pStyle w:val="a3"/>
        <w:widowControl w:val="0"/>
        <w:jc w:val="center"/>
      </w:pPr>
    </w:p>
    <w:p w:rsidR="00F47A12" w:rsidRDefault="00AF3751">
      <w:pPr>
        <w:pStyle w:val="a3"/>
        <w:widowControl w:val="0"/>
        <w:ind w:firstLine="540"/>
        <w:jc w:val="both"/>
      </w:pPr>
      <w:r>
        <w:rPr>
          <w:rFonts w:cs="Times New Roman"/>
          <w:bCs/>
          <w:szCs w:val="28"/>
        </w:rPr>
        <w:t>6.1. Управление реализацией муниципальной программы.</w:t>
      </w:r>
    </w:p>
    <w:p w:rsidR="00F47A12" w:rsidRDefault="00AF3751">
      <w:pPr>
        <w:pStyle w:val="a9"/>
        <w:ind w:firstLine="0"/>
      </w:pPr>
      <w:r>
        <w:t xml:space="preserve">       </w:t>
      </w:r>
      <w:proofErr w:type="gramStart"/>
      <w:r>
        <w:t>Глава администрации муниципального образования «Село Болхуны» осуществляет текущее управление реализацией муниципальной программы и оперативный контроль над ходом ее реализации, определяет формы и методы управления реализацией программы и несет ответственность за исполнение и конечные результаты реализации целевой программы, рациональное использование выделяемых на ее выполнение финансовых ресурсов, а также достоверность представляемых сведений о финансировании и реализации программы.</w:t>
      </w:r>
      <w:proofErr w:type="gramEnd"/>
    </w:p>
    <w:p w:rsidR="00F47A12" w:rsidRDefault="00AF3751">
      <w:pPr>
        <w:pStyle w:val="a9"/>
        <w:ind w:firstLine="0"/>
      </w:pPr>
      <w:r>
        <w:t xml:space="preserve">        6.2. </w:t>
      </w:r>
      <w:proofErr w:type="gramStart"/>
      <w:r>
        <w:t>Исполнитель (бюджетополучатель) муниципальной программы представляет в адрес администрации сельского поселения отчет о ходе реализации целевой программы по итогам года до 1 марта года, следующего за отчетным (приложение N 6 к Порядку).</w:t>
      </w:r>
      <w:proofErr w:type="gramEnd"/>
    </w:p>
    <w:p w:rsidR="00F47A12" w:rsidRDefault="00AF3751">
      <w:pPr>
        <w:pStyle w:val="a9"/>
      </w:pPr>
      <w:r>
        <w:t>6.3. В отчете о ходе реализации целевой программы по итогам года указанные данные отражаются с начала реализации целевой программы, в том числе за отчетный финансовый год.</w:t>
      </w:r>
    </w:p>
    <w:p w:rsidR="00F47A12" w:rsidRDefault="00F47A12">
      <w:pPr>
        <w:pStyle w:val="a9"/>
      </w:pPr>
    </w:p>
    <w:p w:rsidR="00F47A12" w:rsidRDefault="00F47A12">
      <w:pPr>
        <w:pStyle w:val="a3"/>
        <w:widowControl w:val="0"/>
        <w:jc w:val="center"/>
      </w:pPr>
    </w:p>
    <w:p w:rsidR="00F47A12" w:rsidRDefault="00AF3751">
      <w:pPr>
        <w:pStyle w:val="a3"/>
        <w:widowControl w:val="0"/>
        <w:jc w:val="center"/>
      </w:pPr>
      <w:bookmarkStart w:id="9" w:name="Par423"/>
      <w:bookmarkEnd w:id="9"/>
      <w:r>
        <w:rPr>
          <w:rFonts w:cs="Times New Roman"/>
          <w:bCs/>
          <w:szCs w:val="28"/>
        </w:rPr>
        <w:t>7. Мониторинг реализации муниципальной программы</w:t>
      </w:r>
    </w:p>
    <w:p w:rsidR="00F47A12" w:rsidRDefault="00F47A12">
      <w:pPr>
        <w:pStyle w:val="a3"/>
        <w:widowControl w:val="0"/>
        <w:jc w:val="center"/>
      </w:pPr>
    </w:p>
    <w:p w:rsidR="00F47A12" w:rsidRDefault="00AF3751">
      <w:pPr>
        <w:pStyle w:val="a3"/>
        <w:widowControl w:val="0"/>
        <w:ind w:firstLine="540"/>
        <w:jc w:val="both"/>
      </w:pPr>
      <w:r>
        <w:rPr>
          <w:rFonts w:cs="Times New Roman"/>
          <w:bCs/>
          <w:szCs w:val="28"/>
        </w:rPr>
        <w:t>7.1. С целью повышения результативности деятельности органов местного самоуправления, более эффективного расходования бюджетных и  внебюджетных сре</w:t>
      </w:r>
      <w:proofErr w:type="gramStart"/>
      <w:r>
        <w:rPr>
          <w:rFonts w:cs="Times New Roman"/>
          <w:bCs/>
          <w:szCs w:val="28"/>
        </w:rPr>
        <w:t>дств пр</w:t>
      </w:r>
      <w:proofErr w:type="gramEnd"/>
      <w:r>
        <w:rPr>
          <w:rFonts w:cs="Times New Roman"/>
          <w:bCs/>
          <w:szCs w:val="28"/>
        </w:rPr>
        <w:t>оводится мониторинг реализации муниципальных программ.</w:t>
      </w:r>
    </w:p>
    <w:p w:rsidR="00F47A12" w:rsidRDefault="00AF3751">
      <w:pPr>
        <w:pStyle w:val="a3"/>
        <w:widowControl w:val="0"/>
        <w:ind w:firstLine="540"/>
        <w:jc w:val="both"/>
      </w:pPr>
      <w:r>
        <w:rPr>
          <w:rFonts w:cs="Times New Roman"/>
          <w:bCs/>
          <w:szCs w:val="28"/>
        </w:rPr>
        <w:t>7.2. Основными задачами мониторинга реализации муниципальной программы являются:</w:t>
      </w:r>
    </w:p>
    <w:p w:rsidR="00F47A12" w:rsidRDefault="00AF3751">
      <w:pPr>
        <w:pStyle w:val="a3"/>
        <w:widowControl w:val="0"/>
        <w:ind w:firstLine="540"/>
        <w:jc w:val="both"/>
      </w:pPr>
      <w:r>
        <w:rPr>
          <w:rFonts w:cs="Times New Roman"/>
          <w:bCs/>
          <w:szCs w:val="28"/>
        </w:rPr>
        <w:t>- определение фактически произведенных бюджетных и внебюджетных расходов и реальных сроков выполнения муниципальной программы;</w:t>
      </w:r>
    </w:p>
    <w:p w:rsidR="00F47A12" w:rsidRDefault="00AF3751">
      <w:pPr>
        <w:pStyle w:val="a3"/>
        <w:widowControl w:val="0"/>
        <w:ind w:firstLine="540"/>
        <w:jc w:val="both"/>
      </w:pPr>
      <w:r>
        <w:rPr>
          <w:rFonts w:cs="Times New Roman"/>
          <w:bCs/>
          <w:szCs w:val="28"/>
        </w:rPr>
        <w:t>- определение достигнутых результатов муниципальной программы;</w:t>
      </w:r>
    </w:p>
    <w:p w:rsidR="00F47A12" w:rsidRDefault="00AF3751">
      <w:pPr>
        <w:pStyle w:val="a3"/>
        <w:widowControl w:val="0"/>
        <w:ind w:firstLine="540"/>
        <w:jc w:val="both"/>
      </w:pPr>
      <w:r>
        <w:rPr>
          <w:rFonts w:cs="Times New Roman"/>
          <w:bCs/>
          <w:szCs w:val="28"/>
        </w:rPr>
        <w:t>- определение эффективности и результативности муниципальной программы;</w:t>
      </w:r>
    </w:p>
    <w:p w:rsidR="00F47A12" w:rsidRDefault="00AF3751">
      <w:pPr>
        <w:pStyle w:val="a3"/>
        <w:widowControl w:val="0"/>
        <w:ind w:firstLine="540"/>
        <w:jc w:val="both"/>
      </w:pPr>
      <w:r>
        <w:rPr>
          <w:rFonts w:cs="Times New Roman"/>
          <w:bCs/>
          <w:szCs w:val="28"/>
        </w:rPr>
        <w:t>- выявление факторов, негативно влияющих на реализацию муниципальной программы.</w:t>
      </w:r>
    </w:p>
    <w:p w:rsidR="00F47A12" w:rsidRDefault="00AF3751">
      <w:pPr>
        <w:pStyle w:val="a3"/>
        <w:widowControl w:val="0"/>
        <w:ind w:firstLine="540"/>
        <w:jc w:val="both"/>
      </w:pPr>
      <w:r>
        <w:rPr>
          <w:rFonts w:cs="Times New Roman"/>
          <w:bCs/>
          <w:szCs w:val="28"/>
        </w:rPr>
        <w:t>7.3. В течение всего периода реализации муниципальной программы исполнителем муниципальной программы осуществляет ежегодный мониторинг реализации муниципальной программы.</w:t>
      </w:r>
    </w:p>
    <w:p w:rsidR="00F47A12" w:rsidRDefault="00AF3751">
      <w:pPr>
        <w:pStyle w:val="a3"/>
        <w:widowControl w:val="0"/>
        <w:ind w:firstLine="540"/>
        <w:jc w:val="both"/>
      </w:pPr>
      <w:r>
        <w:rPr>
          <w:rFonts w:cs="Times New Roman"/>
          <w:bCs/>
          <w:szCs w:val="28"/>
        </w:rPr>
        <w:t>7.4. Ежегодный мониторинг муниципальной программы предусматривает оценку:</w:t>
      </w:r>
    </w:p>
    <w:p w:rsidR="00F47A12" w:rsidRDefault="00AF3751">
      <w:pPr>
        <w:pStyle w:val="a3"/>
        <w:widowControl w:val="0"/>
        <w:ind w:firstLine="540"/>
        <w:jc w:val="both"/>
      </w:pPr>
      <w:r>
        <w:rPr>
          <w:rFonts w:cs="Times New Roman"/>
          <w:bCs/>
          <w:szCs w:val="28"/>
        </w:rPr>
        <w:t xml:space="preserve">- достижения запланированных по итогам года результатов реализации </w:t>
      </w:r>
      <w:r>
        <w:rPr>
          <w:rFonts w:cs="Times New Roman"/>
          <w:bCs/>
          <w:szCs w:val="28"/>
        </w:rPr>
        <w:lastRenderedPageBreak/>
        <w:t>муниципальной программы (непосредственных и конечных);</w:t>
      </w:r>
    </w:p>
    <w:p w:rsidR="00F47A12" w:rsidRDefault="00AF3751">
      <w:pPr>
        <w:pStyle w:val="a3"/>
        <w:widowControl w:val="0"/>
        <w:ind w:firstLine="540"/>
        <w:jc w:val="both"/>
      </w:pPr>
      <w:r>
        <w:rPr>
          <w:rFonts w:cs="Times New Roman"/>
          <w:bCs/>
          <w:szCs w:val="28"/>
        </w:rPr>
        <w:t>- фактического совокупного экономического эффекта за весь период реализации муниципальной программы, если по истечении отчетного года муниципальная программа завершила свое действие;</w:t>
      </w:r>
    </w:p>
    <w:p w:rsidR="00F47A12" w:rsidRDefault="00AF3751">
      <w:pPr>
        <w:pStyle w:val="a3"/>
        <w:widowControl w:val="0"/>
        <w:ind w:firstLine="540"/>
        <w:jc w:val="both"/>
      </w:pPr>
      <w:r>
        <w:rPr>
          <w:rFonts w:cs="Times New Roman"/>
          <w:bCs/>
          <w:szCs w:val="28"/>
        </w:rPr>
        <w:t>- возможностей решения задач муниципальной программы, достижения ее целей и стратегических целей социально-экономического развития села по результатам реализации муниципальной программы.</w:t>
      </w:r>
    </w:p>
    <w:p w:rsidR="00F47A12" w:rsidRDefault="00AF3751">
      <w:pPr>
        <w:pStyle w:val="a3"/>
        <w:widowControl w:val="0"/>
        <w:ind w:firstLine="540"/>
        <w:jc w:val="both"/>
      </w:pPr>
      <w:r>
        <w:rPr>
          <w:rFonts w:cs="Times New Roman"/>
          <w:bCs/>
          <w:szCs w:val="28"/>
        </w:rPr>
        <w:t xml:space="preserve">7.5. По результатам мониторинга составляется годовой отчет о реализации муниципальных программ до 1 апреля года следующего за отчетным, который анализируется Главой муниципального образования на предмет обоснованности данных о фактически достигнутых результатах, об отклонениях от запланированных значений и возможности </w:t>
      </w:r>
      <w:proofErr w:type="gramStart"/>
      <w:r>
        <w:rPr>
          <w:rFonts w:cs="Times New Roman"/>
          <w:bCs/>
          <w:szCs w:val="28"/>
        </w:rPr>
        <w:t>достижения</w:t>
      </w:r>
      <w:proofErr w:type="gramEnd"/>
      <w:r>
        <w:rPr>
          <w:rFonts w:cs="Times New Roman"/>
          <w:bCs/>
          <w:szCs w:val="28"/>
        </w:rPr>
        <w:t xml:space="preserve"> поставленных целей муниципальной программы, расходах бюджета, средствах, привлеченных из бюджетов различных уровней на ее реализацию.</w:t>
      </w:r>
    </w:p>
    <w:p w:rsidR="00F47A12" w:rsidRDefault="00F47A12">
      <w:pPr>
        <w:pStyle w:val="a3"/>
        <w:widowControl w:val="0"/>
        <w:ind w:firstLine="540"/>
        <w:jc w:val="both"/>
      </w:pPr>
    </w:p>
    <w:p w:rsidR="00F47A12" w:rsidRDefault="00F47A12">
      <w:pPr>
        <w:pStyle w:val="a3"/>
        <w:widowControl w:val="0"/>
        <w:jc w:val="right"/>
      </w:pPr>
      <w:bookmarkStart w:id="10" w:name="Par493"/>
      <w:bookmarkStart w:id="11" w:name="Par447"/>
      <w:bookmarkEnd w:id="10"/>
      <w:bookmarkEnd w:id="11"/>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AF3751" w:rsidRDefault="00AF3751">
      <w:pPr>
        <w:pStyle w:val="a3"/>
        <w:widowControl w:val="0"/>
        <w:jc w:val="right"/>
      </w:pPr>
    </w:p>
    <w:p w:rsidR="00AF3751" w:rsidRDefault="00AF3751">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AF3751">
      <w:pPr>
        <w:pStyle w:val="a3"/>
        <w:widowControl w:val="0"/>
        <w:jc w:val="right"/>
      </w:pPr>
      <w:r>
        <w:rPr>
          <w:rFonts w:cs="Times New Roman"/>
          <w:bCs/>
          <w:szCs w:val="28"/>
        </w:rPr>
        <w:t>Приложение N 1</w:t>
      </w:r>
    </w:p>
    <w:p w:rsidR="00F47A12" w:rsidRDefault="00AF3751">
      <w:pPr>
        <w:pStyle w:val="a3"/>
        <w:widowControl w:val="0"/>
        <w:jc w:val="right"/>
      </w:pPr>
      <w:r>
        <w:rPr>
          <w:rFonts w:cs="Times New Roman"/>
          <w:bCs/>
          <w:szCs w:val="28"/>
        </w:rPr>
        <w:lastRenderedPageBreak/>
        <w:t>к Порядку</w:t>
      </w:r>
    </w:p>
    <w:p w:rsidR="00F47A12" w:rsidRDefault="00F47A12">
      <w:pPr>
        <w:pStyle w:val="a3"/>
        <w:widowControl w:val="0"/>
        <w:jc w:val="center"/>
      </w:pPr>
    </w:p>
    <w:p w:rsidR="00F47A12" w:rsidRDefault="00AF3751">
      <w:pPr>
        <w:pStyle w:val="a3"/>
        <w:widowControl w:val="0"/>
        <w:jc w:val="center"/>
      </w:pPr>
      <w:bookmarkStart w:id="12" w:name="Par496"/>
      <w:bookmarkEnd w:id="12"/>
      <w:r>
        <w:rPr>
          <w:rFonts w:cs="Times New Roman"/>
          <w:bCs/>
          <w:szCs w:val="28"/>
        </w:rPr>
        <w:t>ПАСПОРТ</w:t>
      </w:r>
    </w:p>
    <w:p w:rsidR="00F47A12" w:rsidRDefault="00AF3751">
      <w:pPr>
        <w:pStyle w:val="a3"/>
        <w:widowControl w:val="0"/>
        <w:jc w:val="center"/>
      </w:pPr>
      <w:r>
        <w:rPr>
          <w:rFonts w:cs="Times New Roman"/>
          <w:b/>
          <w:bCs/>
          <w:szCs w:val="28"/>
        </w:rPr>
        <w:t>МУНИЦИПАЛЬНОЙ ПРОГРАММЫ</w:t>
      </w:r>
    </w:p>
    <w:tbl>
      <w:tblPr>
        <w:tblW w:w="0" w:type="auto"/>
        <w:tblInd w:w="-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24"/>
        <w:gridCol w:w="3646"/>
      </w:tblGrid>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Наименование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Основание для разработки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Перечень муниципальных программ</w:t>
            </w: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 xml:space="preserve"> Разработчик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Заказчик (координатор) муниципальной программы</w:t>
            </w:r>
          </w:p>
        </w:tc>
        <w:tc>
          <w:tcPr>
            <w:tcW w:w="3688"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Исполнитель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Подпрограммы муниципальной программы (если таковые имеются)</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Цели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Задачи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Целевые индикаторы и показатели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Сроки и этапы реализации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Объемы бюджетных ассигнований и источники финансирования муниципальной программы (в том числе по подпрограммам)</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Ожидаемые конечные результаты реализации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 xml:space="preserve">Система организации </w:t>
            </w:r>
            <w:proofErr w:type="gramStart"/>
            <w:r>
              <w:rPr>
                <w:rFonts w:cs="Times New Roman"/>
                <w:bCs/>
                <w:szCs w:val="28"/>
              </w:rPr>
              <w:t>контроля за</w:t>
            </w:r>
            <w:proofErr w:type="gramEnd"/>
            <w:r>
              <w:rPr>
                <w:rFonts w:cs="Times New Roman"/>
                <w:bCs/>
                <w:szCs w:val="28"/>
              </w:rPr>
              <w:t xml:space="preserve"> исполнением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bl>
    <w:p w:rsidR="00F47A12" w:rsidRDefault="00F47A12">
      <w:pPr>
        <w:pStyle w:val="a3"/>
        <w:widowControl w:val="0"/>
        <w:jc w:val="center"/>
      </w:pPr>
    </w:p>
    <w:p w:rsidR="00F47A12" w:rsidRDefault="00F47A12">
      <w:pPr>
        <w:pStyle w:val="a3"/>
        <w:widowControl w:val="0"/>
        <w:jc w:val="center"/>
      </w:pPr>
    </w:p>
    <w:p w:rsidR="00F47A12" w:rsidRDefault="00F47A12">
      <w:pPr>
        <w:pStyle w:val="a3"/>
        <w:widowControl w:val="0"/>
        <w:jc w:val="center"/>
      </w:pPr>
    </w:p>
    <w:p w:rsidR="00F47A12" w:rsidRDefault="00F47A12">
      <w:pPr>
        <w:pStyle w:val="a3"/>
        <w:widowControl w:val="0"/>
        <w:jc w:val="center"/>
      </w:pPr>
    </w:p>
    <w:p w:rsidR="00F47A12" w:rsidRDefault="00F47A12">
      <w:pPr>
        <w:pStyle w:val="a3"/>
        <w:widowControl w:val="0"/>
        <w:jc w:val="center"/>
      </w:pPr>
    </w:p>
    <w:p w:rsidR="00F47A12" w:rsidRDefault="00F47A12">
      <w:pPr>
        <w:pStyle w:val="a3"/>
        <w:widowControl w:val="0"/>
        <w:jc w:val="center"/>
      </w:pPr>
    </w:p>
    <w:p w:rsidR="00F47A12" w:rsidRDefault="00F47A12">
      <w:pPr>
        <w:pStyle w:val="a3"/>
        <w:widowControl w:val="0"/>
        <w:jc w:val="center"/>
      </w:pPr>
    </w:p>
    <w:p w:rsidR="00F47A12" w:rsidRDefault="00F47A12">
      <w:pPr>
        <w:pStyle w:val="a3"/>
        <w:widowControl w:val="0"/>
        <w:jc w:val="center"/>
      </w:pPr>
    </w:p>
    <w:p w:rsidR="00F47A12" w:rsidRDefault="00F47A12">
      <w:pPr>
        <w:pStyle w:val="a3"/>
        <w:widowControl w:val="0"/>
        <w:jc w:val="center"/>
      </w:pPr>
    </w:p>
    <w:p w:rsidR="00F47A12" w:rsidRDefault="00F47A12">
      <w:pPr>
        <w:pStyle w:val="a3"/>
        <w:widowControl w:val="0"/>
        <w:jc w:val="center"/>
        <w:sectPr w:rsidR="00F47A12">
          <w:pgSz w:w="11906" w:h="16838"/>
          <w:pgMar w:top="851" w:right="850" w:bottom="1134" w:left="1701" w:header="0" w:footer="0" w:gutter="0"/>
          <w:cols w:space="720"/>
          <w:formProt w:val="0"/>
          <w:docGrid w:linePitch="360" w:charSpace="-8193"/>
        </w:sectPr>
      </w:pPr>
    </w:p>
    <w:p w:rsidR="00F47A12" w:rsidRDefault="00AF3751">
      <w:pPr>
        <w:pStyle w:val="a3"/>
        <w:widowControl w:val="0"/>
        <w:jc w:val="right"/>
      </w:pPr>
      <w:bookmarkStart w:id="13" w:name="Par532"/>
      <w:bookmarkEnd w:id="13"/>
      <w:r>
        <w:rPr>
          <w:rFonts w:cs="Times New Roman"/>
          <w:bCs/>
          <w:szCs w:val="28"/>
        </w:rPr>
        <w:lastRenderedPageBreak/>
        <w:t>Приложение N 2</w:t>
      </w:r>
    </w:p>
    <w:p w:rsidR="00F47A12" w:rsidRDefault="00AF3751">
      <w:pPr>
        <w:pStyle w:val="a3"/>
        <w:widowControl w:val="0"/>
        <w:jc w:val="right"/>
      </w:pPr>
      <w:r>
        <w:rPr>
          <w:rFonts w:cs="Times New Roman"/>
          <w:bCs/>
          <w:szCs w:val="28"/>
        </w:rPr>
        <w:t>к Порядку</w:t>
      </w:r>
    </w:p>
    <w:p w:rsidR="00F47A12" w:rsidRDefault="00F47A12">
      <w:pPr>
        <w:pStyle w:val="a3"/>
        <w:widowControl w:val="0"/>
        <w:jc w:val="center"/>
      </w:pPr>
    </w:p>
    <w:p w:rsidR="00F47A12" w:rsidRDefault="00AF3751">
      <w:pPr>
        <w:pStyle w:val="a3"/>
        <w:widowControl w:val="0"/>
        <w:jc w:val="center"/>
      </w:pPr>
      <w:bookmarkStart w:id="14" w:name="Par535"/>
      <w:bookmarkEnd w:id="14"/>
      <w:r>
        <w:rPr>
          <w:rFonts w:cs="Times New Roman"/>
          <w:bCs/>
          <w:szCs w:val="28"/>
        </w:rPr>
        <w:t>ПЕРЕЧЕНЬ МЕРОПРИЯТИЙ</w:t>
      </w:r>
    </w:p>
    <w:p w:rsidR="00F47A12" w:rsidRDefault="00AF3751">
      <w:pPr>
        <w:pStyle w:val="a3"/>
        <w:widowControl w:val="0"/>
        <w:jc w:val="center"/>
      </w:pPr>
      <w:r>
        <w:rPr>
          <w:rFonts w:cs="Times New Roman"/>
          <w:bCs/>
          <w:szCs w:val="28"/>
        </w:rPr>
        <w:t>(НАПРАВЛЕНИЙ) МУНИЦИПАЛЬНОЙ ПРОГРАММЫ</w:t>
      </w:r>
    </w:p>
    <w:p w:rsidR="00F47A12" w:rsidRDefault="00F47A12">
      <w:pPr>
        <w:pStyle w:val="a3"/>
        <w:widowControl w:val="0"/>
        <w:jc w:val="center"/>
      </w:pPr>
    </w:p>
    <w:tbl>
      <w:tblPr>
        <w:tblW w:w="0" w:type="auto"/>
        <w:tblInd w:w="6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610"/>
        <w:gridCol w:w="861"/>
        <w:gridCol w:w="1232"/>
        <w:gridCol w:w="1435"/>
        <w:gridCol w:w="748"/>
        <w:gridCol w:w="690"/>
        <w:gridCol w:w="691"/>
        <w:gridCol w:w="592"/>
        <w:gridCol w:w="1648"/>
        <w:gridCol w:w="711"/>
        <w:gridCol w:w="1539"/>
        <w:gridCol w:w="671"/>
        <w:gridCol w:w="671"/>
        <w:gridCol w:w="741"/>
      </w:tblGrid>
      <w:tr w:rsidR="00F47A12">
        <w:trPr>
          <w:trHeight w:val="781"/>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Цель, задачи, наименован</w:t>
            </w:r>
            <w:proofErr w:type="gramStart"/>
            <w:r>
              <w:rPr>
                <w:rFonts w:cs="Times New Roman"/>
                <w:bCs/>
                <w:sz w:val="20"/>
                <w:szCs w:val="20"/>
              </w:rPr>
              <w:t>.</w:t>
            </w:r>
            <w:proofErr w:type="gramEnd"/>
            <w:r>
              <w:rPr>
                <w:rFonts w:cs="Times New Roman"/>
                <w:bCs/>
                <w:sz w:val="20"/>
                <w:szCs w:val="20"/>
              </w:rPr>
              <w:t xml:space="preserve"> </w:t>
            </w:r>
            <w:proofErr w:type="gramStart"/>
            <w:r>
              <w:rPr>
                <w:rFonts w:cs="Times New Roman"/>
                <w:bCs/>
                <w:sz w:val="20"/>
                <w:szCs w:val="20"/>
              </w:rPr>
              <w:t>м</w:t>
            </w:r>
            <w:proofErr w:type="gramEnd"/>
            <w:r>
              <w:rPr>
                <w:rFonts w:cs="Times New Roman"/>
                <w:bCs/>
                <w:sz w:val="20"/>
                <w:szCs w:val="20"/>
              </w:rPr>
              <w:t>ероприятий</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Сроки</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Исполнитель</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Источники финансирования</w:t>
            </w:r>
          </w:p>
        </w:tc>
        <w:tc>
          <w:tcPr>
            <w:tcW w:w="3259" w:type="dxa"/>
            <w:gridSpan w:val="4"/>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Объемы финансирования</w:t>
            </w:r>
          </w:p>
        </w:tc>
        <w:tc>
          <w:tcPr>
            <w:tcW w:w="6045" w:type="dxa"/>
            <w:gridSpan w:val="6"/>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Показатели результативности выполнения программы</w:t>
            </w:r>
          </w:p>
        </w:tc>
      </w:tr>
      <w:tr w:rsidR="00F47A12">
        <w:trPr>
          <w:cantSplit/>
          <w:trHeight w:val="2058"/>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Всего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20_ 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20_ г.</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20_ г.</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proofErr w:type="spellStart"/>
            <w:r>
              <w:rPr>
                <w:rFonts w:cs="Times New Roman"/>
                <w:bCs/>
                <w:sz w:val="20"/>
                <w:szCs w:val="20"/>
              </w:rPr>
              <w:t>Наимен</w:t>
            </w:r>
            <w:proofErr w:type="spellEnd"/>
            <w:r>
              <w:rPr>
                <w:rFonts w:cs="Times New Roman"/>
                <w:bCs/>
                <w:sz w:val="20"/>
                <w:szCs w:val="20"/>
              </w:rPr>
              <w:t xml:space="preserve">. показателей </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 xml:space="preserve">ед. </w:t>
            </w:r>
            <w:proofErr w:type="spellStart"/>
            <w:r>
              <w:rPr>
                <w:rFonts w:cs="Times New Roman"/>
                <w:bCs/>
                <w:sz w:val="20"/>
                <w:szCs w:val="20"/>
              </w:rPr>
              <w:t>изм</w:t>
            </w:r>
            <w:proofErr w:type="spellEnd"/>
            <w:r>
              <w:rPr>
                <w:rFonts w:cs="Times New Roman"/>
                <w:bCs/>
                <w:sz w:val="20"/>
                <w:szCs w:val="20"/>
              </w:rPr>
              <w:t>.</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Значение показателя за предшествующий период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 xml:space="preserve">20 </w:t>
            </w:r>
            <w:proofErr w:type="spellStart"/>
            <w:r>
              <w:rPr>
                <w:rFonts w:cs="Times New Roman"/>
                <w:bCs/>
                <w:sz w:val="20"/>
                <w:szCs w:val="20"/>
              </w:rPr>
              <w:t>_г</w:t>
            </w:r>
            <w:proofErr w:type="spellEnd"/>
            <w:r>
              <w:rPr>
                <w:rFonts w:cs="Times New Roman"/>
                <w:bCs/>
                <w:sz w:val="20"/>
                <w:szCs w:val="20"/>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 w:val="20"/>
                <w:szCs w:val="20"/>
              </w:rPr>
              <w:t xml:space="preserve">20 </w:t>
            </w:r>
            <w:proofErr w:type="spellStart"/>
            <w:r>
              <w:rPr>
                <w:rFonts w:cs="Times New Roman"/>
                <w:bCs/>
                <w:sz w:val="20"/>
                <w:szCs w:val="20"/>
              </w:rPr>
              <w:t>_г</w:t>
            </w:r>
            <w:proofErr w:type="spellEnd"/>
            <w:r>
              <w:rPr>
                <w:rFonts w:cs="Times New Roman"/>
                <w:bCs/>
                <w:sz w:val="20"/>
                <w:szCs w:val="20"/>
              </w:rPr>
              <w:t>.</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 w:val="20"/>
                <w:szCs w:val="20"/>
              </w:rPr>
              <w:t xml:space="preserve">20 </w:t>
            </w:r>
            <w:proofErr w:type="spellStart"/>
            <w:r>
              <w:rPr>
                <w:rFonts w:cs="Times New Roman"/>
                <w:bCs/>
                <w:sz w:val="20"/>
                <w:szCs w:val="20"/>
              </w:rPr>
              <w:t>_г</w:t>
            </w:r>
            <w:proofErr w:type="spellEnd"/>
            <w:r>
              <w:rPr>
                <w:rFonts w:cs="Times New Roman"/>
                <w:bCs/>
                <w:sz w:val="20"/>
                <w:szCs w:val="20"/>
              </w:rPr>
              <w:t>.</w:t>
            </w:r>
          </w:p>
        </w:tc>
      </w:tr>
      <w:tr w:rsidR="00F47A12">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 w:val="20"/>
                <w:szCs w:val="20"/>
              </w:rPr>
              <w:t>Муниципальная программа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r>
      <w:tr w:rsidR="00F47A12">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 w:val="20"/>
                <w:szCs w:val="20"/>
              </w:rPr>
              <w:t>Цель 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 w:val="20"/>
                <w:szCs w:val="20"/>
              </w:rPr>
              <w:t>Показатель конечного результата 1</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 w:val="20"/>
                <w:szCs w:val="20"/>
              </w:rPr>
              <w:t>Задача 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 w:val="20"/>
                <w:szCs w:val="20"/>
              </w:rPr>
              <w:t>Показатель конечного результата 1.1</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 w:val="20"/>
                <w:szCs w:val="20"/>
              </w:rPr>
              <w:t>Основное мероприятие 1.1.1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 w:val="20"/>
                <w:szCs w:val="20"/>
              </w:rPr>
              <w:t>Показатель непосредственного результата 1.1.1</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 w:val="20"/>
                <w:szCs w:val="20"/>
              </w:rPr>
              <w:t>Итого по муниципальной программе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bl>
    <w:p w:rsidR="00F47A12" w:rsidRDefault="00F47A12">
      <w:pPr>
        <w:pStyle w:val="a3"/>
        <w:widowControl w:val="0"/>
        <w:jc w:val="right"/>
      </w:pPr>
    </w:p>
    <w:p w:rsidR="00F47A12" w:rsidRDefault="00F47A12">
      <w:pPr>
        <w:pStyle w:val="a3"/>
        <w:widowControl w:val="0"/>
        <w:jc w:val="right"/>
      </w:pPr>
    </w:p>
    <w:p w:rsidR="00F47A12" w:rsidRDefault="00AF3751">
      <w:pPr>
        <w:pStyle w:val="a3"/>
        <w:widowControl w:val="0"/>
        <w:jc w:val="right"/>
      </w:pPr>
      <w:r>
        <w:rPr>
          <w:rFonts w:cs="Times New Roman"/>
          <w:bCs/>
          <w:szCs w:val="28"/>
        </w:rPr>
        <w:t>Приложение N 3</w:t>
      </w:r>
    </w:p>
    <w:p w:rsidR="00F47A12" w:rsidRDefault="00AF3751">
      <w:pPr>
        <w:pStyle w:val="a3"/>
        <w:widowControl w:val="0"/>
        <w:jc w:val="right"/>
      </w:pPr>
      <w:r>
        <w:rPr>
          <w:rFonts w:cs="Times New Roman"/>
          <w:bCs/>
          <w:szCs w:val="28"/>
        </w:rPr>
        <w:t>к Порядку</w:t>
      </w:r>
    </w:p>
    <w:p w:rsidR="00F47A12" w:rsidRDefault="00F47A12">
      <w:pPr>
        <w:pStyle w:val="a3"/>
        <w:widowControl w:val="0"/>
        <w:jc w:val="center"/>
      </w:pPr>
    </w:p>
    <w:p w:rsidR="00F47A12" w:rsidRDefault="00AF3751">
      <w:pPr>
        <w:pStyle w:val="a3"/>
        <w:widowControl w:val="0"/>
        <w:jc w:val="center"/>
      </w:pPr>
      <w:bookmarkStart w:id="15" w:name="Par772"/>
      <w:bookmarkEnd w:id="15"/>
      <w:r>
        <w:rPr>
          <w:rFonts w:cs="Times New Roman"/>
          <w:bCs/>
          <w:szCs w:val="28"/>
        </w:rPr>
        <w:t>СВЕДЕНИЯ</w:t>
      </w:r>
    </w:p>
    <w:p w:rsidR="00F47A12" w:rsidRDefault="00AF3751">
      <w:pPr>
        <w:pStyle w:val="a3"/>
        <w:widowControl w:val="0"/>
        <w:jc w:val="center"/>
      </w:pPr>
      <w:r>
        <w:rPr>
          <w:rFonts w:cs="Times New Roman"/>
          <w:bCs/>
          <w:szCs w:val="28"/>
        </w:rPr>
        <w:t xml:space="preserve">О ПОКАЗАТЕЛЯХ (ИНДИКАТОРАХ) </w:t>
      </w:r>
      <w:proofErr w:type="gramStart"/>
      <w:r>
        <w:rPr>
          <w:rFonts w:cs="Times New Roman"/>
          <w:bCs/>
          <w:szCs w:val="28"/>
        </w:rPr>
        <w:t>МУНИЦИПАЛЬНОЙ</w:t>
      </w:r>
      <w:proofErr w:type="gramEnd"/>
    </w:p>
    <w:p w:rsidR="00F47A12" w:rsidRDefault="00AF3751">
      <w:pPr>
        <w:pStyle w:val="a3"/>
        <w:widowControl w:val="0"/>
        <w:jc w:val="center"/>
      </w:pPr>
      <w:r>
        <w:rPr>
          <w:rFonts w:cs="Times New Roman"/>
          <w:bCs/>
          <w:szCs w:val="28"/>
        </w:rPr>
        <w:t>ПРОГРАММЫ</w:t>
      </w:r>
    </w:p>
    <w:p w:rsidR="00F47A12" w:rsidRDefault="00F47A12">
      <w:pPr>
        <w:pStyle w:val="a3"/>
        <w:widowControl w:val="0"/>
        <w:jc w:val="center"/>
      </w:pPr>
    </w:p>
    <w:tbl>
      <w:tblPr>
        <w:tblW w:w="0" w:type="auto"/>
        <w:tblInd w:w="6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659"/>
        <w:gridCol w:w="2159"/>
        <w:gridCol w:w="1265"/>
        <w:gridCol w:w="1517"/>
        <w:gridCol w:w="1439"/>
        <w:gridCol w:w="1799"/>
        <w:gridCol w:w="1951"/>
        <w:gridCol w:w="886"/>
        <w:gridCol w:w="1706"/>
      </w:tblGrid>
      <w:tr w:rsidR="00F47A12">
        <w:tc>
          <w:tcPr>
            <w:tcW w:w="659"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 xml:space="preserve">N </w:t>
            </w:r>
            <w:proofErr w:type="spellStart"/>
            <w:proofErr w:type="gramStart"/>
            <w:r>
              <w:rPr>
                <w:rFonts w:cs="Times New Roman"/>
                <w:bCs/>
                <w:szCs w:val="28"/>
              </w:rPr>
              <w:t>п</w:t>
            </w:r>
            <w:proofErr w:type="spellEnd"/>
            <w:proofErr w:type="gramEnd"/>
            <w:r>
              <w:rPr>
                <w:rFonts w:cs="Times New Roman"/>
                <w:bCs/>
                <w:szCs w:val="28"/>
              </w:rPr>
              <w:t>/</w:t>
            </w:r>
            <w:proofErr w:type="spellStart"/>
            <w:r>
              <w:rPr>
                <w:rFonts w:cs="Times New Roman"/>
                <w:bCs/>
                <w:szCs w:val="28"/>
              </w:rPr>
              <w:t>п</w:t>
            </w:r>
            <w:proofErr w:type="spellEnd"/>
          </w:p>
        </w:tc>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Наименование показателя (индикатора)</w:t>
            </w:r>
          </w:p>
        </w:tc>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Ед. измерения</w:t>
            </w:r>
          </w:p>
        </w:tc>
        <w:tc>
          <w:tcPr>
            <w:tcW w:w="9018" w:type="dxa"/>
            <w:gridSpan w:val="6"/>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Значения показателей</w:t>
            </w:r>
          </w:p>
        </w:tc>
      </w:tr>
      <w:tr w:rsidR="00F47A12">
        <w:tc>
          <w:tcPr>
            <w:tcW w:w="659"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2159"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отчетный год</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текущий год</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Очередной год</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Первый год планового периода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завершающий год</w:t>
            </w:r>
          </w:p>
        </w:tc>
      </w:tr>
      <w:tr w:rsidR="00F47A12">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1</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3</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4</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5</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6</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7</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8</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9</w:t>
            </w:r>
          </w:p>
        </w:tc>
      </w:tr>
      <w:tr w:rsidR="00F47A12">
        <w:tc>
          <w:tcPr>
            <w:tcW w:w="13078" w:type="dxa"/>
            <w:gridSpan w:val="9"/>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Муниципальная программа</w:t>
            </w:r>
          </w:p>
        </w:tc>
      </w:tr>
      <w:tr w:rsidR="00F47A12">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1</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Показатель (индикатор)</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13078" w:type="dxa"/>
            <w:gridSpan w:val="9"/>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Подпрограмма 1 (если есть)</w:t>
            </w:r>
          </w:p>
        </w:tc>
      </w:tr>
      <w:tr w:rsidR="00F47A12">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Показатель (индикатор)</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13078" w:type="dxa"/>
            <w:gridSpan w:val="9"/>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w:t>
            </w:r>
          </w:p>
        </w:tc>
      </w:tr>
    </w:tbl>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AF3751">
      <w:pPr>
        <w:pStyle w:val="a3"/>
        <w:widowControl w:val="0"/>
        <w:jc w:val="right"/>
      </w:pPr>
      <w:bookmarkStart w:id="16" w:name="Par840"/>
      <w:bookmarkEnd w:id="16"/>
      <w:r>
        <w:rPr>
          <w:rFonts w:cs="Times New Roman"/>
          <w:bCs/>
          <w:szCs w:val="28"/>
        </w:rPr>
        <w:t>Приложение N 4</w:t>
      </w:r>
    </w:p>
    <w:p w:rsidR="00F47A12" w:rsidRDefault="00AF3751">
      <w:pPr>
        <w:pStyle w:val="a3"/>
        <w:widowControl w:val="0"/>
        <w:jc w:val="right"/>
      </w:pPr>
      <w:r>
        <w:rPr>
          <w:rFonts w:cs="Times New Roman"/>
          <w:bCs/>
          <w:szCs w:val="28"/>
        </w:rPr>
        <w:t>к Порядку</w:t>
      </w:r>
    </w:p>
    <w:p w:rsidR="00F47A12" w:rsidRDefault="00F47A12">
      <w:pPr>
        <w:pStyle w:val="a3"/>
        <w:widowControl w:val="0"/>
        <w:jc w:val="center"/>
      </w:pPr>
    </w:p>
    <w:p w:rsidR="00F47A12" w:rsidRDefault="00AF3751">
      <w:pPr>
        <w:pStyle w:val="a3"/>
        <w:widowControl w:val="0"/>
        <w:jc w:val="center"/>
      </w:pPr>
      <w:bookmarkStart w:id="17" w:name="Par843"/>
      <w:bookmarkEnd w:id="17"/>
      <w:r>
        <w:rPr>
          <w:rFonts w:cs="Times New Roman"/>
          <w:bCs/>
          <w:szCs w:val="28"/>
        </w:rPr>
        <w:t>РЕСУРСНОЕ ОБЕСПЕЧЕНИЕ</w:t>
      </w:r>
    </w:p>
    <w:p w:rsidR="00F47A12" w:rsidRDefault="00AF3751">
      <w:pPr>
        <w:pStyle w:val="a3"/>
        <w:widowControl w:val="0"/>
        <w:jc w:val="center"/>
      </w:pPr>
      <w:r>
        <w:rPr>
          <w:rFonts w:cs="Times New Roman"/>
          <w:bCs/>
          <w:szCs w:val="28"/>
        </w:rPr>
        <w:t>РЕАЛИЗАЦИИ МУНИЦИПАЛЬНОЙ ПРОГРАММЫ</w:t>
      </w:r>
    </w:p>
    <w:p w:rsidR="00F47A12" w:rsidRDefault="00F47A12">
      <w:pPr>
        <w:pStyle w:val="a3"/>
        <w:widowControl w:val="0"/>
        <w:jc w:val="center"/>
      </w:pPr>
    </w:p>
    <w:p w:rsidR="00F47A12" w:rsidRDefault="00AF3751">
      <w:pPr>
        <w:pStyle w:val="a3"/>
        <w:widowControl w:val="0"/>
        <w:jc w:val="right"/>
      </w:pPr>
      <w:r>
        <w:rPr>
          <w:rFonts w:cs="Times New Roman"/>
          <w:bCs/>
          <w:szCs w:val="28"/>
        </w:rPr>
        <w:t>(тыс. руб.)</w:t>
      </w:r>
    </w:p>
    <w:tbl>
      <w:tblPr>
        <w:tblW w:w="0" w:type="auto"/>
        <w:tblInd w:w="6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219"/>
        <w:gridCol w:w="1439"/>
        <w:gridCol w:w="1309"/>
        <w:gridCol w:w="1309"/>
        <w:gridCol w:w="1309"/>
        <w:gridCol w:w="1310"/>
        <w:gridCol w:w="1315"/>
      </w:tblGrid>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Источники финансирования муниципальной программы</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Всего</w:t>
            </w:r>
          </w:p>
        </w:tc>
        <w:tc>
          <w:tcPr>
            <w:tcW w:w="6552" w:type="dxa"/>
            <w:gridSpan w:val="5"/>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center"/>
            </w:pPr>
            <w:r>
              <w:rPr>
                <w:rFonts w:cs="Times New Roman"/>
                <w:bCs/>
                <w:szCs w:val="28"/>
              </w:rPr>
              <w:t>по годам реализации муниципальной программы</w:t>
            </w:r>
          </w:p>
        </w:tc>
      </w:tr>
      <w:tr w:rsidR="00F47A12">
        <w:tc>
          <w:tcPr>
            <w:tcW w:w="521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Муниципальная  программа</w:t>
            </w:r>
          </w:p>
        </w:tc>
        <w:tc>
          <w:tcPr>
            <w:tcW w:w="143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Бюджет Астраханской области</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Федеральный бюджет</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Бюджет муниципального образования</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Внебюджетные источники</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Подпрограмма 1</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Подпрограмма 2</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r w:rsidR="00F47A12">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Итого:</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pPr>
          </w:p>
        </w:tc>
      </w:tr>
    </w:tbl>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AF3751">
      <w:pPr>
        <w:pStyle w:val="a3"/>
        <w:widowControl w:val="0"/>
        <w:jc w:val="right"/>
      </w:pPr>
      <w:bookmarkStart w:id="18" w:name="Par981"/>
      <w:bookmarkEnd w:id="18"/>
      <w:r>
        <w:rPr>
          <w:rFonts w:cs="Times New Roman"/>
          <w:bCs/>
          <w:szCs w:val="28"/>
        </w:rPr>
        <w:t>Приложение N 5</w:t>
      </w:r>
    </w:p>
    <w:p w:rsidR="00F47A12" w:rsidRDefault="00AF3751">
      <w:pPr>
        <w:pStyle w:val="a3"/>
        <w:widowControl w:val="0"/>
        <w:jc w:val="right"/>
      </w:pPr>
      <w:r>
        <w:rPr>
          <w:rFonts w:cs="Times New Roman"/>
          <w:bCs/>
          <w:szCs w:val="28"/>
        </w:rPr>
        <w:t>к Порядку</w:t>
      </w:r>
    </w:p>
    <w:p w:rsidR="00F47A12" w:rsidRDefault="00F47A12">
      <w:pPr>
        <w:pStyle w:val="a3"/>
        <w:widowControl w:val="0"/>
        <w:jc w:val="center"/>
      </w:pPr>
    </w:p>
    <w:p w:rsidR="00F47A12" w:rsidRDefault="00AF3751">
      <w:pPr>
        <w:pStyle w:val="a3"/>
        <w:widowControl w:val="0"/>
        <w:jc w:val="center"/>
      </w:pPr>
      <w:bookmarkStart w:id="19" w:name="Par984"/>
      <w:bookmarkEnd w:id="19"/>
      <w:r>
        <w:rPr>
          <w:rFonts w:cs="Times New Roman"/>
          <w:bCs/>
          <w:szCs w:val="28"/>
        </w:rPr>
        <w:t>ПОКАЗАТЕЛИ</w:t>
      </w:r>
    </w:p>
    <w:p w:rsidR="00F47A12" w:rsidRDefault="00AF3751">
      <w:pPr>
        <w:pStyle w:val="a3"/>
        <w:widowControl w:val="0"/>
        <w:jc w:val="center"/>
      </w:pPr>
      <w:r>
        <w:rPr>
          <w:rFonts w:cs="Times New Roman"/>
          <w:bCs/>
          <w:szCs w:val="28"/>
        </w:rPr>
        <w:t>РЕЗУЛЬТАТИВНОСТИ И ЭФФЕКТИВНОСТИ</w:t>
      </w:r>
    </w:p>
    <w:p w:rsidR="00F47A12" w:rsidRDefault="00AF3751">
      <w:pPr>
        <w:pStyle w:val="a3"/>
        <w:widowControl w:val="0"/>
        <w:jc w:val="center"/>
      </w:pPr>
      <w:r>
        <w:rPr>
          <w:rFonts w:cs="Times New Roman"/>
          <w:bCs/>
          <w:szCs w:val="28"/>
        </w:rPr>
        <w:t>РЕАЛИЗАЦИИ МУНИЦИПАЛЬНОЙ ПРОГРАММЫ</w:t>
      </w:r>
    </w:p>
    <w:p w:rsidR="00F47A12" w:rsidRDefault="00F47A12">
      <w:pPr>
        <w:pStyle w:val="a3"/>
        <w:widowControl w:val="0"/>
        <w:jc w:val="center"/>
      </w:pPr>
    </w:p>
    <w:tbl>
      <w:tblPr>
        <w:tblW w:w="0" w:type="auto"/>
        <w:tblInd w:w="6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3967"/>
        <w:gridCol w:w="2269"/>
        <w:gridCol w:w="1265"/>
        <w:gridCol w:w="2555"/>
        <w:gridCol w:w="1199"/>
        <w:gridCol w:w="1199"/>
        <w:gridCol w:w="1085"/>
      </w:tblGrid>
      <w:tr w:rsidR="00F47A12">
        <w:tc>
          <w:tcPr>
            <w:tcW w:w="3967"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Наименование целей и задач</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Наименование показателей</w:t>
            </w:r>
          </w:p>
        </w:tc>
        <w:tc>
          <w:tcPr>
            <w:tcW w:w="1226"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Ед. измерения</w:t>
            </w:r>
          </w:p>
        </w:tc>
        <w:tc>
          <w:tcPr>
            <w:tcW w:w="2555"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Значение показателя за период, предшествующий реализации программы</w:t>
            </w:r>
          </w:p>
        </w:tc>
        <w:tc>
          <w:tcPr>
            <w:tcW w:w="3483" w:type="dxa"/>
            <w:gridSpan w:val="3"/>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Прогнозные значения показателей</w:t>
            </w:r>
          </w:p>
        </w:tc>
      </w:tr>
      <w:tr w:rsidR="00F47A12">
        <w:tc>
          <w:tcPr>
            <w:tcW w:w="3967"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26"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2555"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20 _ г.</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20 _ г.</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20 _ г.</w:t>
            </w:r>
          </w:p>
        </w:tc>
      </w:tr>
      <w:tr w:rsidR="00F47A12">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Муниципальная программа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center"/>
            </w:pPr>
          </w:p>
        </w:tc>
      </w:tr>
      <w:tr w:rsidR="00F47A12">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Цель 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Задача 1.1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Основное мероприятие</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Цель 2</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Задача 2.1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Основное мероприятие</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rPr>
          <w:trHeight w:val="373"/>
        </w:trPr>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r w:rsidR="00F47A12">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Подпрограмма 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F47A12">
            <w:pPr>
              <w:pStyle w:val="a3"/>
              <w:widowControl w:val="0"/>
              <w:jc w:val="both"/>
            </w:pPr>
          </w:p>
        </w:tc>
      </w:tr>
    </w:tbl>
    <w:p w:rsidR="00F47A12" w:rsidRDefault="00F47A12">
      <w:pPr>
        <w:pStyle w:val="a3"/>
        <w:widowControl w:val="0"/>
        <w:jc w:val="right"/>
      </w:pPr>
    </w:p>
    <w:p w:rsidR="00F47A12" w:rsidRDefault="00F47A12">
      <w:pPr>
        <w:pStyle w:val="a3"/>
        <w:widowControl w:val="0"/>
        <w:jc w:val="right"/>
      </w:pPr>
    </w:p>
    <w:p w:rsidR="00F47A12" w:rsidRDefault="00F47A12">
      <w:pPr>
        <w:pStyle w:val="a3"/>
        <w:widowControl w:val="0"/>
        <w:jc w:val="right"/>
      </w:pPr>
    </w:p>
    <w:p w:rsidR="00F47A12" w:rsidRDefault="00AF3751">
      <w:pPr>
        <w:pStyle w:val="a3"/>
        <w:widowControl w:val="0"/>
        <w:jc w:val="right"/>
      </w:pPr>
      <w:bookmarkStart w:id="20" w:name="Par1247"/>
      <w:bookmarkEnd w:id="20"/>
      <w:r>
        <w:rPr>
          <w:rFonts w:cs="Times New Roman"/>
          <w:bCs/>
          <w:szCs w:val="28"/>
        </w:rPr>
        <w:t>Приложение N 6</w:t>
      </w:r>
    </w:p>
    <w:p w:rsidR="00F47A12" w:rsidRDefault="00AF3751">
      <w:pPr>
        <w:pStyle w:val="a3"/>
        <w:widowControl w:val="0"/>
        <w:jc w:val="right"/>
      </w:pPr>
      <w:r>
        <w:rPr>
          <w:rFonts w:cs="Times New Roman"/>
          <w:bCs/>
          <w:szCs w:val="28"/>
        </w:rPr>
        <w:t>к Порядку</w:t>
      </w:r>
    </w:p>
    <w:p w:rsidR="00F47A12" w:rsidRDefault="00F47A12">
      <w:pPr>
        <w:pStyle w:val="a3"/>
        <w:widowControl w:val="0"/>
        <w:jc w:val="center"/>
      </w:pPr>
    </w:p>
    <w:p w:rsidR="00F47A12" w:rsidRDefault="00AF3751">
      <w:pPr>
        <w:pStyle w:val="ConsPlusNonformat"/>
      </w:pPr>
      <w:bookmarkStart w:id="21" w:name="Par1250"/>
      <w:bookmarkEnd w:id="21"/>
      <w:r>
        <w:rPr>
          <w:rFonts w:ascii="Times New Roman" w:hAnsi="Times New Roman" w:cs="Times New Roman"/>
          <w:b/>
          <w:sz w:val="24"/>
          <w:szCs w:val="24"/>
        </w:rPr>
        <w:lastRenderedPageBreak/>
        <w:t xml:space="preserve">                                                                             ОТЧЕТ</w:t>
      </w:r>
    </w:p>
    <w:p w:rsidR="00F47A12" w:rsidRDefault="00AF3751">
      <w:pPr>
        <w:pStyle w:val="ConsPlusNonformat"/>
      </w:pPr>
      <w:r>
        <w:rPr>
          <w:rFonts w:ascii="Times New Roman" w:hAnsi="Times New Roman" w:cs="Times New Roman"/>
          <w:b/>
          <w:sz w:val="24"/>
          <w:szCs w:val="24"/>
        </w:rPr>
        <w:t xml:space="preserve">                                              о ходе реализации муниципальной программы</w:t>
      </w:r>
    </w:p>
    <w:p w:rsidR="00F47A12" w:rsidRDefault="00AF3751">
      <w:pPr>
        <w:pStyle w:val="ConsPlusNonformat"/>
      </w:pPr>
      <w:r>
        <w:rPr>
          <w:rFonts w:ascii="Times New Roman" w:hAnsi="Times New Roman" w:cs="Times New Roman"/>
          <w:b/>
          <w:sz w:val="24"/>
          <w:szCs w:val="24"/>
        </w:rPr>
        <w:t xml:space="preserve">                      _____________________________________________________________________</w:t>
      </w:r>
    </w:p>
    <w:p w:rsidR="00F47A12" w:rsidRDefault="00AF3751">
      <w:pPr>
        <w:pStyle w:val="ConsPlusNonformat"/>
      </w:pPr>
      <w:r>
        <w:rPr>
          <w:rFonts w:ascii="Times New Roman" w:hAnsi="Times New Roman" w:cs="Times New Roman"/>
          <w:b/>
          <w:sz w:val="18"/>
          <w:szCs w:val="18"/>
        </w:rPr>
        <w:t xml:space="preserve">                                                                                  (наименование муниципальной программы)</w:t>
      </w:r>
    </w:p>
    <w:p w:rsidR="00F47A12" w:rsidRDefault="00F47A12">
      <w:pPr>
        <w:pStyle w:val="a3"/>
        <w:widowControl w:val="0"/>
        <w:ind w:firstLine="540"/>
        <w:jc w:val="both"/>
      </w:pPr>
    </w:p>
    <w:p w:rsidR="00F47A12" w:rsidRDefault="00AF3751">
      <w:pPr>
        <w:pStyle w:val="a3"/>
        <w:widowControl w:val="0"/>
        <w:jc w:val="right"/>
      </w:pPr>
      <w:r>
        <w:rPr>
          <w:rFonts w:cs="Times New Roman"/>
          <w:bCs/>
          <w:szCs w:val="28"/>
        </w:rPr>
        <w:t>тыс. руб.</w:t>
      </w:r>
    </w:p>
    <w:tbl>
      <w:tblPr>
        <w:tblW w:w="0" w:type="auto"/>
        <w:tblInd w:w="-36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393"/>
        <w:gridCol w:w="444"/>
        <w:gridCol w:w="444"/>
        <w:gridCol w:w="445"/>
        <w:gridCol w:w="445"/>
        <w:gridCol w:w="445"/>
        <w:gridCol w:w="445"/>
        <w:gridCol w:w="445"/>
        <w:gridCol w:w="445"/>
        <w:gridCol w:w="445"/>
        <w:gridCol w:w="302"/>
        <w:gridCol w:w="445"/>
        <w:gridCol w:w="445"/>
        <w:gridCol w:w="1799"/>
        <w:gridCol w:w="406"/>
        <w:gridCol w:w="1680"/>
        <w:gridCol w:w="1268"/>
        <w:gridCol w:w="1215"/>
        <w:gridCol w:w="1310"/>
      </w:tblGrid>
      <w:tr w:rsidR="00F47A12">
        <w:trPr>
          <w:trHeight w:val="3707"/>
        </w:trPr>
        <w:tc>
          <w:tcPr>
            <w:tcW w:w="987"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56" w:vert="1"/>
              </w:rPr>
              <w:t>Наименование выполненных целей, задач и мероприятий муниципальной  программы</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57" w:vert="1"/>
              </w:rPr>
              <w:t xml:space="preserve">Объем финансирования на текущий год, утвержденный законом о бюджете </w:t>
            </w:r>
          </w:p>
        </w:tc>
        <w:tc>
          <w:tcPr>
            <w:tcW w:w="9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58" w:vert="1"/>
              </w:rPr>
              <w:t>Всего/в знаменателе указывается сумма капвложений по всем графам</w:t>
            </w:r>
          </w:p>
        </w:tc>
        <w:tc>
          <w:tcPr>
            <w:tcW w:w="4251" w:type="dxa"/>
            <w:gridSpan w:val="9"/>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в том числе по источникам финансирования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Наименование показателей непосредственного (для мероприятий) и конечного (для целей и задач) результатов</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 xml:space="preserve">Ед. </w:t>
            </w:r>
            <w:proofErr w:type="spellStart"/>
            <w:r>
              <w:rPr>
                <w:rFonts w:cs="Times New Roman"/>
                <w:bCs/>
                <w:szCs w:val="28"/>
              </w:rPr>
              <w:t>изм</w:t>
            </w:r>
            <w:proofErr w:type="spellEnd"/>
            <w:r>
              <w:rPr>
                <w:rFonts w:cs="Times New Roman"/>
                <w:bCs/>
                <w:szCs w:val="28"/>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Значение за период, предшествующий реализации муниципальной программы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Планируемое значение на отчетный период</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Фактическое значение</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Примечание (</w:t>
            </w:r>
            <w:proofErr w:type="gramStart"/>
            <w:r>
              <w:rPr>
                <w:rFonts w:cs="Times New Roman"/>
                <w:bCs/>
                <w:szCs w:val="28"/>
              </w:rPr>
              <w:t>краткая</w:t>
            </w:r>
            <w:proofErr w:type="gramEnd"/>
            <w:r>
              <w:rPr>
                <w:rFonts w:cs="Times New Roman"/>
                <w:bCs/>
                <w:szCs w:val="28"/>
              </w:rPr>
              <w:t xml:space="preserve"> </w:t>
            </w:r>
            <w:proofErr w:type="spellStart"/>
            <w:r>
              <w:rPr>
                <w:rFonts w:cs="Times New Roman"/>
                <w:bCs/>
                <w:szCs w:val="28"/>
              </w:rPr>
              <w:t>информ</w:t>
            </w:r>
            <w:proofErr w:type="spellEnd"/>
            <w:r>
              <w:rPr>
                <w:rFonts w:cs="Times New Roman"/>
                <w:bCs/>
                <w:szCs w:val="28"/>
              </w:rPr>
              <w:t xml:space="preserve">. об </w:t>
            </w:r>
            <w:proofErr w:type="spellStart"/>
            <w:r>
              <w:rPr>
                <w:rFonts w:cs="Times New Roman"/>
                <w:bCs/>
                <w:szCs w:val="28"/>
              </w:rPr>
              <w:t>исполн</w:t>
            </w:r>
            <w:proofErr w:type="spellEnd"/>
            <w:r>
              <w:rPr>
                <w:rFonts w:cs="Times New Roman"/>
                <w:bCs/>
                <w:szCs w:val="28"/>
              </w:rPr>
              <w:t xml:space="preserve">. либо о причинах </w:t>
            </w:r>
            <w:proofErr w:type="spellStart"/>
            <w:r>
              <w:rPr>
                <w:rFonts w:cs="Times New Roman"/>
                <w:bCs/>
                <w:szCs w:val="28"/>
              </w:rPr>
              <w:t>неиспол</w:t>
            </w:r>
            <w:proofErr w:type="spellEnd"/>
            <w:r>
              <w:rPr>
                <w:rFonts w:cs="Times New Roman"/>
                <w:bCs/>
                <w:szCs w:val="28"/>
              </w:rPr>
              <w:t>. мероприятий)</w:t>
            </w:r>
          </w:p>
        </w:tc>
      </w:tr>
      <w:tr w:rsidR="00F47A12">
        <w:tc>
          <w:tcPr>
            <w:tcW w:w="987"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right"/>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right"/>
            </w:pPr>
          </w:p>
        </w:tc>
        <w:tc>
          <w:tcPr>
            <w:tcW w:w="990"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right"/>
            </w:pP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ФБ</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РБ</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МБ</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СС</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ВБ</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rPr>
          <w:cantSplit/>
          <w:trHeight w:val="1661"/>
        </w:trPr>
        <w:tc>
          <w:tcPr>
            <w:tcW w:w="987"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right"/>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right"/>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59" w:vert="1"/>
              </w:rPr>
              <w:t>получено</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60" w:vert="1"/>
              </w:rPr>
              <w:t>освоено</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61" w:vert="1"/>
              </w:rPr>
              <w:t>получено</w:t>
            </w: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62" w:vert="1"/>
              </w:rPr>
              <w:t>освоено</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63" w:vert="1"/>
              </w:rPr>
              <w:t>получено</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64" w:vert="1"/>
              </w:rPr>
              <w:t>освоено</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65" w:vert="1"/>
              </w:rPr>
              <w:t>получено</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66" w:vert="1"/>
              </w:rPr>
              <w:t>освоено</w:t>
            </w: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ind w:left="113" w:right="113"/>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68" w:vert="1"/>
              </w:rPr>
              <w:t>получено</w:t>
            </w: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ind w:left="113" w:right="113"/>
              <w:jc w:val="center"/>
            </w:pPr>
            <w:r>
              <w:rPr>
                <w:rFonts w:cs="Times New Roman"/>
                <w:bCs/>
                <w:szCs w:val="28"/>
                <w:eastAsianLayout w:id="1745491469" w:vert="1"/>
              </w:rPr>
              <w:t>освоено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Цель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Показатель конечного результата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Задача 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Показатель конечного результата 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Основное мероприятие 1.1.1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Показатель непосредственного результата 1.1.1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jc w:val="center"/>
            </w:pPr>
            <w:r>
              <w:rPr>
                <w:rFonts w:cs="Times New Roman"/>
                <w:bCs/>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Подпрограмма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Цель 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Показатель конечного результата 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pPr>
            <w:r>
              <w:rPr>
                <w:rFonts w:cs="Times New Roman"/>
                <w:bCs/>
                <w:szCs w:val="28"/>
              </w:rPr>
              <w:t>Задача 1.1.1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 xml:space="preserve">Показатель конечного результата </w:t>
            </w:r>
            <w:r>
              <w:rPr>
                <w:rFonts w:cs="Times New Roman"/>
                <w:bCs/>
                <w:szCs w:val="28"/>
              </w:rPr>
              <w:lastRenderedPageBreak/>
              <w:t>1.1.1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lastRenderedPageBreak/>
              <w:t>Мероприятие 1.1.1.1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AF3751">
            <w:pPr>
              <w:pStyle w:val="a3"/>
              <w:widowControl w:val="0"/>
            </w:pPr>
            <w:r>
              <w:rPr>
                <w:rFonts w:cs="Times New Roman"/>
                <w:bCs/>
                <w:szCs w:val="28"/>
              </w:rPr>
              <w:t>Показатель непосредственного результата 1.1.1.1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r w:rsidR="00F47A12">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F47A12" w:rsidRDefault="00AF3751">
            <w:pPr>
              <w:pStyle w:val="a3"/>
              <w:widowControl w:val="0"/>
              <w:jc w:val="both"/>
            </w:pPr>
            <w:r>
              <w:rPr>
                <w:rFonts w:cs="Times New Roman"/>
                <w:bCs/>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F47A12" w:rsidRDefault="00F47A12">
            <w:pPr>
              <w:pStyle w:val="a3"/>
              <w:widowControl w:val="0"/>
              <w:jc w:val="center"/>
            </w:pPr>
          </w:p>
        </w:tc>
      </w:tr>
    </w:tbl>
    <w:p w:rsidR="00F47A12" w:rsidRDefault="00AF3751">
      <w:pPr>
        <w:pStyle w:val="a3"/>
        <w:widowControl w:val="0"/>
        <w:jc w:val="right"/>
      </w:pPr>
      <w:bookmarkStart w:id="22" w:name="Par1552"/>
      <w:bookmarkEnd w:id="22"/>
      <w:r>
        <w:rPr>
          <w:rFonts w:cs="Times New Roman"/>
          <w:bCs/>
          <w:szCs w:val="28"/>
        </w:rPr>
        <w:t>Приложение 7</w:t>
      </w:r>
    </w:p>
    <w:p w:rsidR="00F47A12" w:rsidRDefault="00AF3751">
      <w:pPr>
        <w:pStyle w:val="a3"/>
        <w:widowControl w:val="0"/>
        <w:jc w:val="right"/>
      </w:pPr>
      <w:r>
        <w:rPr>
          <w:rFonts w:cs="Times New Roman"/>
          <w:bCs/>
          <w:szCs w:val="28"/>
        </w:rPr>
        <w:t>к Порядку</w:t>
      </w:r>
    </w:p>
    <w:p w:rsidR="00F47A12" w:rsidRDefault="00F47A12">
      <w:pPr>
        <w:pStyle w:val="a3"/>
        <w:widowControl w:val="0"/>
        <w:jc w:val="center"/>
      </w:pPr>
    </w:p>
    <w:p w:rsidR="00F47A12" w:rsidRDefault="00AF3751">
      <w:pPr>
        <w:pStyle w:val="a3"/>
        <w:widowControl w:val="0"/>
        <w:jc w:val="center"/>
      </w:pPr>
      <w:bookmarkStart w:id="23" w:name="Par1555"/>
      <w:bookmarkEnd w:id="23"/>
      <w:r>
        <w:rPr>
          <w:rFonts w:cs="Times New Roman"/>
          <w:bCs/>
          <w:szCs w:val="28"/>
        </w:rPr>
        <w:t>МЕТОДИКА</w:t>
      </w:r>
    </w:p>
    <w:p w:rsidR="00F47A12" w:rsidRDefault="00AF3751">
      <w:pPr>
        <w:pStyle w:val="a3"/>
        <w:widowControl w:val="0"/>
        <w:jc w:val="center"/>
      </w:pPr>
      <w:r>
        <w:rPr>
          <w:rFonts w:cs="Times New Roman"/>
          <w:bCs/>
          <w:szCs w:val="28"/>
        </w:rPr>
        <w:t>ОЦЕНКИ ЭФФЕКТИВНОСТИ МУНИЦИПАЛЬНЫХ ПРОГРАММ,</w:t>
      </w:r>
    </w:p>
    <w:p w:rsidR="00F47A12" w:rsidRDefault="00AF3751">
      <w:pPr>
        <w:pStyle w:val="a3"/>
        <w:widowControl w:val="0"/>
        <w:jc w:val="center"/>
      </w:pPr>
      <w:proofErr w:type="gramStart"/>
      <w:r>
        <w:rPr>
          <w:rFonts w:cs="Times New Roman"/>
          <w:bCs/>
          <w:szCs w:val="28"/>
        </w:rPr>
        <w:t>РЕАЛИЗУЕМЫХ</w:t>
      </w:r>
      <w:proofErr w:type="gramEnd"/>
      <w:r>
        <w:rPr>
          <w:rFonts w:cs="Times New Roman"/>
          <w:bCs/>
          <w:szCs w:val="28"/>
        </w:rPr>
        <w:t xml:space="preserve"> НА ТЕРРИТОРИИ МУНИЦИПАЛЬНОГО ОБРАЗОВАНИЯ «СЕЛО БОЛХУНЫ»</w:t>
      </w:r>
    </w:p>
    <w:p w:rsidR="00F47A12" w:rsidRDefault="00F47A12">
      <w:pPr>
        <w:pStyle w:val="a3"/>
        <w:spacing w:before="28" w:after="28"/>
        <w:ind w:left="6237"/>
        <w:contextualSpacing/>
      </w:pPr>
    </w:p>
    <w:p w:rsidR="00F47A12" w:rsidRDefault="00AF3751">
      <w:pPr>
        <w:pStyle w:val="a3"/>
        <w:spacing w:before="28" w:after="28"/>
        <w:ind w:firstLine="709"/>
        <w:contextualSpacing/>
        <w:jc w:val="both"/>
      </w:pPr>
      <w:r>
        <w:rPr>
          <w:rFonts w:eastAsia="Times New Roman" w:cs="Times New Roman"/>
          <w:szCs w:val="28"/>
          <w:lang w:eastAsia="ru-RU"/>
        </w:rPr>
        <w:t>1. Настоящая Методика определяет правила оценки эффективности реализации муниципальной  программы (далее - программа).</w:t>
      </w:r>
    </w:p>
    <w:p w:rsidR="00F47A12" w:rsidRDefault="00AF3751">
      <w:pPr>
        <w:pStyle w:val="a3"/>
        <w:spacing w:before="28" w:after="28"/>
        <w:ind w:firstLine="709"/>
        <w:contextualSpacing/>
        <w:jc w:val="both"/>
      </w:pPr>
      <w:r>
        <w:rPr>
          <w:rFonts w:eastAsia="Times New Roman" w:cs="Times New Roman"/>
          <w:szCs w:val="28"/>
          <w:lang w:eastAsia="ru-RU"/>
        </w:rPr>
        <w:t>2. Оценка эффективности реализации программы осуществляется по итогам ее реализации за отчетный год и в целом за весь период реализации программы (подпрограммы) на основе информации, представляемой разработчиками.</w:t>
      </w:r>
    </w:p>
    <w:p w:rsidR="00F47A12" w:rsidRDefault="00AF3751">
      <w:pPr>
        <w:pStyle w:val="a3"/>
        <w:spacing w:before="28" w:after="28"/>
        <w:ind w:firstLine="709"/>
        <w:contextualSpacing/>
        <w:jc w:val="both"/>
      </w:pPr>
      <w:r>
        <w:rPr>
          <w:rFonts w:eastAsia="Times New Roman" w:cs="Times New Roman"/>
          <w:szCs w:val="28"/>
          <w:lang w:eastAsia="ru-RU"/>
        </w:rPr>
        <w:t xml:space="preserve">3. Информация для оценки эффективности реализации программы представляется её разработчиками в бухгалтерию администрации муниципального образования </w:t>
      </w:r>
      <w:bookmarkStart w:id="24" w:name="__DdeLink__25443_786282096"/>
      <w:r>
        <w:rPr>
          <w:rFonts w:eastAsia="Times New Roman" w:cs="Times New Roman"/>
          <w:szCs w:val="28"/>
          <w:lang w:eastAsia="ru-RU"/>
        </w:rPr>
        <w:t>«Село Болхуны»</w:t>
      </w:r>
      <w:bookmarkEnd w:id="24"/>
      <w:r>
        <w:rPr>
          <w:rFonts w:eastAsia="Times New Roman" w:cs="Times New Roman"/>
          <w:szCs w:val="28"/>
          <w:lang w:eastAsia="ru-RU"/>
        </w:rPr>
        <w:t>.</w:t>
      </w:r>
    </w:p>
    <w:p w:rsidR="00F47A12" w:rsidRDefault="00AF3751">
      <w:pPr>
        <w:pStyle w:val="a3"/>
        <w:spacing w:before="28" w:after="28"/>
        <w:ind w:firstLine="709"/>
        <w:contextualSpacing/>
        <w:jc w:val="both"/>
      </w:pPr>
      <w:r>
        <w:rPr>
          <w:rFonts w:eastAsia="Times New Roman" w:cs="Times New Roman"/>
          <w:szCs w:val="28"/>
          <w:lang w:eastAsia="ru-RU"/>
        </w:rPr>
        <w:t>4. Для оценки эффективности реализации муниципальной  программы применяются:</w:t>
      </w:r>
    </w:p>
    <w:p w:rsidR="00F47A12" w:rsidRDefault="00AF3751">
      <w:pPr>
        <w:pStyle w:val="a3"/>
        <w:spacing w:before="28" w:after="28"/>
        <w:ind w:firstLine="709"/>
        <w:contextualSpacing/>
        <w:jc w:val="both"/>
      </w:pPr>
      <w:r>
        <w:rPr>
          <w:rFonts w:eastAsia="Times New Roman" w:cs="Times New Roman"/>
          <w:szCs w:val="28"/>
          <w:lang w:eastAsia="ru-RU"/>
        </w:rPr>
        <w:t>- целевые индикаторы (показатели) целевой программы;</w:t>
      </w:r>
    </w:p>
    <w:p w:rsidR="00F47A12" w:rsidRDefault="00AF3751">
      <w:pPr>
        <w:pStyle w:val="a3"/>
        <w:spacing w:before="28" w:after="28"/>
        <w:ind w:firstLine="709"/>
        <w:contextualSpacing/>
        <w:jc w:val="both"/>
      </w:pPr>
      <w:r>
        <w:rPr>
          <w:rFonts w:eastAsia="Times New Roman" w:cs="Times New Roman"/>
          <w:szCs w:val="28"/>
          <w:lang w:eastAsia="ru-RU"/>
        </w:rPr>
        <w:t xml:space="preserve">- </w:t>
      </w:r>
      <w:r>
        <w:t>коэффициент достижения запланированных индикаторов (показателей);</w:t>
      </w:r>
    </w:p>
    <w:p w:rsidR="00F47A12" w:rsidRDefault="00AF3751">
      <w:pPr>
        <w:pStyle w:val="a3"/>
        <w:spacing w:before="28" w:after="28"/>
        <w:ind w:firstLine="709"/>
        <w:contextualSpacing/>
        <w:jc w:val="both"/>
      </w:pPr>
      <w:r>
        <w:rPr>
          <w:rFonts w:eastAsia="Times New Roman" w:cs="Times New Roman"/>
          <w:szCs w:val="28"/>
          <w:lang w:eastAsia="ru-RU"/>
        </w:rPr>
        <w:t>- коэффициент освоения средств, выделенных из бюджета муниципального образования «Село Болхуны» на финансирование программы в отчетном периоде.</w:t>
      </w:r>
    </w:p>
    <w:p w:rsidR="00F47A12" w:rsidRDefault="00AF3751">
      <w:pPr>
        <w:pStyle w:val="a3"/>
        <w:spacing w:before="28" w:after="28"/>
        <w:ind w:firstLine="709"/>
        <w:contextualSpacing/>
        <w:jc w:val="both"/>
      </w:pPr>
      <w:r>
        <w:rPr>
          <w:rFonts w:eastAsia="Times New Roman" w:cs="Times New Roman"/>
          <w:szCs w:val="28"/>
          <w:lang w:eastAsia="ru-RU"/>
        </w:rPr>
        <w:t>5. Оценка эффективности реализации программы осуществляется по форме и в соответствии с критериями согласно приложению к настоящей Методике.</w:t>
      </w:r>
    </w:p>
    <w:p w:rsidR="00F47A12" w:rsidRDefault="00AF3751">
      <w:pPr>
        <w:pStyle w:val="a3"/>
        <w:spacing w:before="28" w:after="28"/>
        <w:ind w:firstLine="709"/>
        <w:contextualSpacing/>
        <w:jc w:val="both"/>
      </w:pPr>
      <w:r>
        <w:rPr>
          <w:rFonts w:eastAsia="Times New Roman" w:cs="Times New Roman"/>
          <w:szCs w:val="28"/>
          <w:lang w:eastAsia="ru-RU"/>
        </w:rPr>
        <w:t>6. Результаты оценки эффективности реализации муниципальной программы представляются на рассмотрение Главе администрации.</w:t>
      </w:r>
    </w:p>
    <w:p w:rsidR="00F47A12" w:rsidRDefault="00AF3751">
      <w:pPr>
        <w:pStyle w:val="a3"/>
        <w:spacing w:before="28" w:after="28"/>
        <w:ind w:left="6237"/>
        <w:contextualSpacing/>
      </w:pPr>
      <w:r>
        <w:rPr>
          <w:rFonts w:eastAsia="Times New Roman" w:cs="Times New Roman"/>
          <w:szCs w:val="28"/>
          <w:lang w:eastAsia="ru-RU"/>
        </w:rPr>
        <w:lastRenderedPageBreak/>
        <w:br/>
        <w:t xml:space="preserve">                   </w:t>
      </w: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F47A12">
      <w:pPr>
        <w:pStyle w:val="a3"/>
        <w:spacing w:before="28" w:after="28"/>
        <w:ind w:left="6237"/>
        <w:contextualSpacing/>
      </w:pPr>
    </w:p>
    <w:p w:rsidR="00F47A12" w:rsidRDefault="00AF3751">
      <w:pPr>
        <w:pStyle w:val="a3"/>
        <w:spacing w:before="28" w:after="28"/>
        <w:ind w:left="6237"/>
        <w:contextualSpacing/>
      </w:pPr>
      <w:r>
        <w:rPr>
          <w:rFonts w:eastAsia="Times New Roman" w:cs="Times New Roman"/>
          <w:szCs w:val="28"/>
          <w:lang w:eastAsia="ru-RU"/>
        </w:rPr>
        <w:t xml:space="preserve">                   Приложение 1 </w:t>
      </w:r>
    </w:p>
    <w:p w:rsidR="00F47A12" w:rsidRDefault="00AF3751">
      <w:pPr>
        <w:pStyle w:val="a3"/>
        <w:spacing w:before="28" w:after="28"/>
        <w:ind w:left="6237"/>
        <w:contextualSpacing/>
      </w:pPr>
      <w:r>
        <w:rPr>
          <w:rFonts w:eastAsia="Times New Roman" w:cs="Times New Roman"/>
          <w:szCs w:val="28"/>
          <w:lang w:eastAsia="ru-RU"/>
        </w:rPr>
        <w:t xml:space="preserve">                   к Методике</w:t>
      </w:r>
      <w:r>
        <w:rPr>
          <w:rFonts w:eastAsia="Times New Roman" w:cs="Times New Roman"/>
          <w:szCs w:val="28"/>
          <w:lang w:eastAsia="ru-RU"/>
        </w:rPr>
        <w:br/>
      </w:r>
    </w:p>
    <w:p w:rsidR="00F47A12" w:rsidRDefault="00AF3751">
      <w:pPr>
        <w:pStyle w:val="a3"/>
        <w:spacing w:before="28" w:after="28"/>
        <w:ind w:firstLine="708"/>
        <w:contextualSpacing/>
        <w:jc w:val="both"/>
      </w:pPr>
      <w:r>
        <w:rPr>
          <w:rFonts w:eastAsia="Times New Roman" w:cs="Times New Roman"/>
          <w:szCs w:val="28"/>
          <w:lang w:eastAsia="ru-RU"/>
        </w:rPr>
        <w:t xml:space="preserve">Индикаторы (показатели) основаны на балльном принципе и отражают степень </w:t>
      </w:r>
      <w:proofErr w:type="gramStart"/>
      <w:r>
        <w:rPr>
          <w:rFonts w:eastAsia="Times New Roman" w:cs="Times New Roman"/>
          <w:szCs w:val="28"/>
          <w:lang w:eastAsia="ru-RU"/>
        </w:rPr>
        <w:t>достижения показателя результата реализации муниципальной программы</w:t>
      </w:r>
      <w:proofErr w:type="gramEnd"/>
      <w:r>
        <w:rPr>
          <w:rFonts w:eastAsia="Times New Roman" w:cs="Times New Roman"/>
          <w:szCs w:val="28"/>
          <w:lang w:eastAsia="ru-RU"/>
        </w:rPr>
        <w:t xml:space="preserve"> при фактически достигнутом уровне расходов бюджета муниципального образования «Село Болхуны» за отчетный период (год).</w:t>
      </w:r>
    </w:p>
    <w:p w:rsidR="00F47A12" w:rsidRDefault="00AF3751">
      <w:pPr>
        <w:pStyle w:val="a3"/>
        <w:spacing w:before="28" w:after="28"/>
        <w:contextualSpacing/>
        <w:jc w:val="both"/>
      </w:pPr>
      <w:r>
        <w:rPr>
          <w:rFonts w:eastAsia="Times New Roman" w:cs="Times New Roman"/>
          <w:szCs w:val="28"/>
          <w:lang w:eastAsia="ru-RU"/>
        </w:rPr>
        <w:t>1. Для оценки состояния индикатора (показателя) используется следующая форма:</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4A0"/>
      </w:tblPr>
      <w:tblGrid>
        <w:gridCol w:w="1669"/>
        <w:gridCol w:w="675"/>
        <w:gridCol w:w="675"/>
        <w:gridCol w:w="1240"/>
        <w:gridCol w:w="1879"/>
        <w:gridCol w:w="1844"/>
        <w:gridCol w:w="1431"/>
      </w:tblGrid>
      <w:tr w:rsidR="00F47A12">
        <w:trPr>
          <w:trHeight w:val="1103"/>
          <w:jc w:val="center"/>
        </w:trPr>
        <w:tc>
          <w:tcPr>
            <w:tcW w:w="1669"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Наименование индикатора</w:t>
            </w:r>
          </w:p>
          <w:p w:rsidR="00F47A12" w:rsidRDefault="00AF3751">
            <w:pPr>
              <w:pStyle w:val="a3"/>
              <w:spacing w:before="28" w:after="28"/>
              <w:contextualSpacing/>
              <w:jc w:val="center"/>
            </w:pPr>
            <w:r>
              <w:rPr>
                <w:rFonts w:eastAsia="Times New Roman" w:cs="Times New Roman"/>
                <w:sz w:val="24"/>
                <w:szCs w:val="24"/>
                <w:lang w:eastAsia="ru-RU"/>
              </w:rPr>
              <w:t>(показателя)</w:t>
            </w:r>
          </w:p>
        </w:tc>
        <w:tc>
          <w:tcPr>
            <w:tcW w:w="2560"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Состояние индикатора (показателя)</w:t>
            </w:r>
          </w:p>
        </w:tc>
        <w:tc>
          <w:tcPr>
            <w:tcW w:w="5154"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Критерии оценки фактического состояния индикатора (показателя) в  сравнении с плановым индикатором (показателем)</w:t>
            </w:r>
          </w:p>
        </w:tc>
      </w:tr>
      <w:tr w:rsidR="00F47A12">
        <w:trPr>
          <w:jc w:val="center"/>
        </w:trPr>
        <w:tc>
          <w:tcPr>
            <w:tcW w:w="1669"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vAlign w:val="center"/>
          </w:tcPr>
          <w:p w:rsidR="00F47A12" w:rsidRDefault="00F47A12">
            <w:pPr>
              <w:pStyle w:val="a3"/>
              <w:contextualSpacing/>
            </w:pPr>
          </w:p>
        </w:tc>
        <w:tc>
          <w:tcPr>
            <w:tcW w:w="67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план</w:t>
            </w:r>
          </w:p>
        </w:tc>
        <w:tc>
          <w:tcPr>
            <w:tcW w:w="67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факт</w:t>
            </w:r>
          </w:p>
        </w:tc>
        <w:tc>
          <w:tcPr>
            <w:tcW w:w="121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отклонение</w:t>
            </w:r>
          </w:p>
        </w:tc>
        <w:tc>
          <w:tcPr>
            <w:tcW w:w="187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при снижении -0 баллов</w:t>
            </w:r>
          </w:p>
        </w:tc>
        <w:tc>
          <w:tcPr>
            <w:tcW w:w="18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при достиже-нии-1 балл</w:t>
            </w:r>
          </w:p>
        </w:tc>
        <w:tc>
          <w:tcPr>
            <w:tcW w:w="14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при росте - 2 балла</w:t>
            </w:r>
          </w:p>
        </w:tc>
      </w:tr>
      <w:tr w:rsidR="00F47A12">
        <w:trPr>
          <w:jc w:val="center"/>
        </w:trPr>
        <w:tc>
          <w:tcPr>
            <w:tcW w:w="166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Cs w:val="28"/>
                <w:lang w:eastAsia="ru-RU"/>
              </w:rPr>
              <w:t> </w:t>
            </w:r>
          </w:p>
        </w:tc>
        <w:tc>
          <w:tcPr>
            <w:tcW w:w="67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Cs w:val="28"/>
                <w:lang w:eastAsia="ru-RU"/>
              </w:rPr>
              <w:t> </w:t>
            </w:r>
          </w:p>
        </w:tc>
        <w:tc>
          <w:tcPr>
            <w:tcW w:w="67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Cs w:val="28"/>
                <w:lang w:eastAsia="ru-RU"/>
              </w:rPr>
              <w:t> </w:t>
            </w:r>
          </w:p>
        </w:tc>
        <w:tc>
          <w:tcPr>
            <w:tcW w:w="121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Cs w:val="28"/>
                <w:lang w:eastAsia="ru-RU"/>
              </w:rPr>
              <w:t> </w:t>
            </w:r>
          </w:p>
        </w:tc>
        <w:tc>
          <w:tcPr>
            <w:tcW w:w="187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Cs w:val="28"/>
                <w:lang w:eastAsia="ru-RU"/>
              </w:rPr>
              <w:t> </w:t>
            </w:r>
          </w:p>
        </w:tc>
        <w:tc>
          <w:tcPr>
            <w:tcW w:w="18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Cs w:val="28"/>
                <w:lang w:eastAsia="ru-RU"/>
              </w:rPr>
              <w:t> </w:t>
            </w:r>
          </w:p>
        </w:tc>
        <w:tc>
          <w:tcPr>
            <w:tcW w:w="14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Cs w:val="28"/>
                <w:lang w:eastAsia="ru-RU"/>
              </w:rPr>
              <w:t> </w:t>
            </w:r>
          </w:p>
        </w:tc>
      </w:tr>
    </w:tbl>
    <w:p w:rsidR="00F47A12" w:rsidRDefault="00AF3751">
      <w:pPr>
        <w:pStyle w:val="a3"/>
        <w:spacing w:before="28" w:after="28"/>
        <w:ind w:firstLine="708"/>
        <w:contextualSpacing/>
        <w:jc w:val="both"/>
      </w:pPr>
      <w:r>
        <w:rPr>
          <w:rFonts w:eastAsia="Times New Roman" w:cs="Times New Roman"/>
          <w:szCs w:val="28"/>
          <w:lang w:eastAsia="ru-RU"/>
        </w:rPr>
        <w:lastRenderedPageBreak/>
        <w:t>Оценка состояния индикатора (показателя) определяется на основании отклонения фактического значения индикатора (показателя) в отчетном периоде от его планового значения.</w:t>
      </w:r>
    </w:p>
    <w:p w:rsidR="00F47A12" w:rsidRDefault="00AF3751">
      <w:pPr>
        <w:pStyle w:val="a3"/>
        <w:spacing w:before="28" w:after="28"/>
        <w:ind w:firstLine="708"/>
        <w:contextualSpacing/>
        <w:jc w:val="both"/>
      </w:pPr>
      <w:r>
        <w:rPr>
          <w:rFonts w:eastAsia="Times New Roman" w:cs="Times New Roman"/>
          <w:szCs w:val="28"/>
          <w:lang w:eastAsia="ru-RU"/>
        </w:rPr>
        <w:t>Полученные оценки суммируются по соответствующим индикаторам (показателям), и определяется итоговая сводная оценка состояния индикаторов (показателей) по следующей форме:</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4A0"/>
      </w:tblPr>
      <w:tblGrid>
        <w:gridCol w:w="4911"/>
        <w:gridCol w:w="4472"/>
      </w:tblGrid>
      <w:tr w:rsidR="00F47A12">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Наименование индикатор</w:t>
            </w:r>
            <w:proofErr w:type="gramStart"/>
            <w:r>
              <w:rPr>
                <w:rFonts w:eastAsia="Times New Roman" w:cs="Times New Roman"/>
                <w:sz w:val="24"/>
                <w:szCs w:val="24"/>
                <w:lang w:eastAsia="ru-RU"/>
              </w:rPr>
              <w:t>а(</w:t>
            </w:r>
            <w:proofErr w:type="gramEnd"/>
            <w:r>
              <w:rPr>
                <w:rFonts w:eastAsia="Times New Roman" w:cs="Times New Roman"/>
                <w:sz w:val="24"/>
                <w:szCs w:val="24"/>
                <w:lang w:eastAsia="ru-RU"/>
              </w:rPr>
              <w:t>показателя)</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Оценка состояния индикатор</w:t>
            </w:r>
            <w:proofErr w:type="gramStart"/>
            <w:r>
              <w:rPr>
                <w:rFonts w:eastAsia="Times New Roman" w:cs="Times New Roman"/>
                <w:sz w:val="24"/>
                <w:szCs w:val="24"/>
                <w:lang w:eastAsia="ru-RU"/>
              </w:rPr>
              <w:t>а(</w:t>
            </w:r>
            <w:proofErr w:type="gramEnd"/>
            <w:r>
              <w:rPr>
                <w:rFonts w:eastAsia="Times New Roman" w:cs="Times New Roman"/>
                <w:sz w:val="24"/>
                <w:szCs w:val="24"/>
                <w:lang w:eastAsia="ru-RU"/>
              </w:rPr>
              <w:t>показателя)</w:t>
            </w:r>
          </w:p>
        </w:tc>
      </w:tr>
      <w:tr w:rsidR="00F47A12">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Индикатор (показатель) 1</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количество баллов</w:t>
            </w:r>
          </w:p>
        </w:tc>
      </w:tr>
      <w:tr w:rsidR="00F47A12">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Индикатор (показатель) 2</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количество баллов</w:t>
            </w:r>
          </w:p>
        </w:tc>
      </w:tr>
      <w:tr w:rsidR="00F47A12">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Индикатор (показатель) 3</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количество баллов</w:t>
            </w:r>
          </w:p>
        </w:tc>
      </w:tr>
      <w:tr w:rsidR="00F47A12">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Индикатор (показатель) 4</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количество баллов</w:t>
            </w:r>
          </w:p>
        </w:tc>
      </w:tr>
      <w:tr w:rsidR="00F47A12">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Индикатор (показатель)...</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количество баллов</w:t>
            </w:r>
          </w:p>
        </w:tc>
      </w:tr>
      <w:tr w:rsidR="00F47A12">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Итоговая сводная оценка</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сумма баллов по строкам</w:t>
            </w:r>
          </w:p>
        </w:tc>
      </w:tr>
    </w:tbl>
    <w:p w:rsidR="00F47A12" w:rsidRDefault="00AF3751">
      <w:pPr>
        <w:pStyle w:val="a3"/>
        <w:spacing w:before="28" w:after="28"/>
        <w:ind w:firstLine="709"/>
        <w:contextualSpacing/>
        <w:jc w:val="both"/>
      </w:pPr>
      <w:r>
        <w:rPr>
          <w:rFonts w:eastAsia="Times New Roman" w:cs="Times New Roman"/>
          <w:szCs w:val="28"/>
          <w:lang w:eastAsia="ru-RU"/>
        </w:rPr>
        <w:t>2. На основании сводной оценки состояния индикаторов (показателей) определяется коэффициент достижения запланированных индикаторов (показателей) путем отношения (деления) суммы баллов итоговой сводной оценки к общему количеству индикаторов (показателей) муниципальной  программы.</w:t>
      </w:r>
    </w:p>
    <w:p w:rsidR="00F47A12" w:rsidRDefault="00AF3751">
      <w:pPr>
        <w:pStyle w:val="a3"/>
        <w:spacing w:before="28" w:after="28"/>
        <w:ind w:firstLine="709"/>
        <w:contextualSpacing/>
        <w:jc w:val="both"/>
      </w:pPr>
      <w:r>
        <w:rPr>
          <w:rFonts w:eastAsia="Times New Roman" w:cs="Times New Roman"/>
          <w:szCs w:val="28"/>
          <w:lang w:eastAsia="ru-RU"/>
        </w:rPr>
        <w:t>3. Для получения итогового коэффициента оценки эффективности, на основании которого делается вывод об эффективности программы, коэффициент достижения запланированных индикаторов (показателей) умножается на коэффициент освоения средств, выделенных из бюджета сельского поселения на финансирование муниципальной программы в отчетном периоде (определяется путем соотношения объема освоенных средств к объему средств, предусмотренных на реализацию программы).</w:t>
      </w:r>
    </w:p>
    <w:p w:rsidR="00F47A12" w:rsidRDefault="00AF3751">
      <w:pPr>
        <w:pStyle w:val="a3"/>
        <w:spacing w:before="28" w:after="28"/>
        <w:ind w:firstLine="709"/>
        <w:contextualSpacing/>
        <w:jc w:val="both"/>
      </w:pPr>
      <w:r>
        <w:rPr>
          <w:rFonts w:eastAsia="Times New Roman" w:cs="Times New Roman"/>
          <w:szCs w:val="28"/>
          <w:lang w:eastAsia="ru-RU"/>
        </w:rPr>
        <w:t>4. Эффективность реализации муниципальной программы определяется по следующей форме:</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4A0"/>
      </w:tblPr>
      <w:tblGrid>
        <w:gridCol w:w="6483"/>
        <w:gridCol w:w="2900"/>
      </w:tblGrid>
      <w:tr w:rsidR="00F47A12">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bCs/>
                <w:sz w:val="24"/>
                <w:szCs w:val="24"/>
                <w:lang w:eastAsia="ru-RU"/>
              </w:rPr>
              <w:t>Вывод об эффективности муниципальной программы</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bCs/>
                <w:sz w:val="24"/>
                <w:szCs w:val="24"/>
                <w:lang w:eastAsia="ru-RU"/>
              </w:rPr>
              <w:t>Итоговый критерий оценки эффективности</w:t>
            </w:r>
          </w:p>
        </w:tc>
      </w:tr>
      <w:tr w:rsidR="00F47A12">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 w:val="24"/>
                <w:szCs w:val="24"/>
                <w:lang w:eastAsia="ru-RU"/>
              </w:rPr>
              <w:t>Программа реализуется неэффективно</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менее 0,5</w:t>
            </w:r>
          </w:p>
        </w:tc>
      </w:tr>
      <w:tr w:rsidR="00F47A12">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 w:val="24"/>
                <w:szCs w:val="24"/>
                <w:lang w:eastAsia="ru-RU"/>
              </w:rPr>
              <w:t xml:space="preserve">Эффективность целевой программы снизилась по сравнению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 xml:space="preserve"> запланированной</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0,5 - 0,79</w:t>
            </w:r>
          </w:p>
        </w:tc>
      </w:tr>
      <w:tr w:rsidR="00F47A12">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 w:val="24"/>
                <w:szCs w:val="24"/>
                <w:lang w:eastAsia="ru-RU"/>
              </w:rPr>
              <w:t>Эффективность целевой программы находится на уровне запланированной</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0,8 - 1</w:t>
            </w:r>
          </w:p>
        </w:tc>
      </w:tr>
      <w:tr w:rsidR="00F47A12">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pPr>
            <w:r>
              <w:rPr>
                <w:rFonts w:eastAsia="Times New Roman" w:cs="Times New Roman"/>
                <w:sz w:val="24"/>
                <w:szCs w:val="24"/>
                <w:lang w:eastAsia="ru-RU"/>
              </w:rPr>
              <w:t xml:space="preserve">Эффективность целевой программы повысилась по сравнению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 xml:space="preserve"> запланированной</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F47A12" w:rsidRDefault="00AF3751">
            <w:pPr>
              <w:pStyle w:val="a3"/>
              <w:spacing w:before="28" w:after="28"/>
              <w:contextualSpacing/>
              <w:jc w:val="center"/>
            </w:pPr>
            <w:r>
              <w:rPr>
                <w:rFonts w:eastAsia="Times New Roman" w:cs="Times New Roman"/>
                <w:sz w:val="24"/>
                <w:szCs w:val="24"/>
                <w:lang w:eastAsia="ru-RU"/>
              </w:rPr>
              <w:t>более 1</w:t>
            </w:r>
          </w:p>
        </w:tc>
      </w:tr>
    </w:tbl>
    <w:p w:rsidR="00F47A12" w:rsidRDefault="00F47A12">
      <w:pPr>
        <w:pStyle w:val="a3"/>
        <w:widowControl w:val="0"/>
        <w:jc w:val="center"/>
      </w:pPr>
    </w:p>
    <w:p w:rsidR="00F47A12" w:rsidRDefault="00F47A12">
      <w:pPr>
        <w:pStyle w:val="a3"/>
        <w:widowControl w:val="0"/>
        <w:jc w:val="center"/>
      </w:pPr>
    </w:p>
    <w:sectPr w:rsidR="00F47A12" w:rsidSect="00F47A12">
      <w:pgSz w:w="16838" w:h="11906" w:orient="landscape"/>
      <w:pgMar w:top="851" w:right="1812" w:bottom="850" w:left="1134" w:header="0" w:footer="0" w:gutter="0"/>
      <w:cols w:space="720"/>
      <w:formProt w:val="0"/>
      <w:docGrid w:linePitch="240" w:charSpace="-819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7A12"/>
    <w:rsid w:val="001B01C1"/>
    <w:rsid w:val="00AF3751"/>
    <w:rsid w:val="00B704A3"/>
    <w:rsid w:val="00D22913"/>
    <w:rsid w:val="00F47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47A12"/>
    <w:pPr>
      <w:suppressAutoHyphens/>
      <w:spacing w:after="0" w:line="100" w:lineRule="atLeast"/>
    </w:pPr>
    <w:rPr>
      <w:rFonts w:ascii="Times New Roman" w:eastAsia="SimSun" w:hAnsi="Times New Roman" w:cs="Calibri"/>
      <w:sz w:val="28"/>
      <w:lang w:eastAsia="en-US"/>
    </w:rPr>
  </w:style>
  <w:style w:type="character" w:customStyle="1" w:styleId="-">
    <w:name w:val="Интернет-ссылка"/>
    <w:rsid w:val="00F47A12"/>
    <w:rPr>
      <w:color w:val="000080"/>
      <w:u w:val="single"/>
      <w:lang w:val="ru-RU" w:eastAsia="ru-RU" w:bidi="ru-RU"/>
    </w:rPr>
  </w:style>
  <w:style w:type="paragraph" w:customStyle="1" w:styleId="a4">
    <w:name w:val="Заголовок"/>
    <w:basedOn w:val="a3"/>
    <w:next w:val="a5"/>
    <w:rsid w:val="00F47A12"/>
    <w:pPr>
      <w:keepNext/>
      <w:spacing w:before="240" w:after="120"/>
    </w:pPr>
    <w:rPr>
      <w:rFonts w:ascii="Arial" w:eastAsia="Microsoft YaHei" w:hAnsi="Arial" w:cs="Mangal"/>
      <w:szCs w:val="28"/>
    </w:rPr>
  </w:style>
  <w:style w:type="paragraph" w:styleId="a5">
    <w:name w:val="Body Text"/>
    <w:basedOn w:val="a3"/>
    <w:rsid w:val="00F47A12"/>
    <w:pPr>
      <w:spacing w:after="120"/>
    </w:pPr>
  </w:style>
  <w:style w:type="paragraph" w:styleId="a6">
    <w:name w:val="List"/>
    <w:basedOn w:val="a5"/>
    <w:rsid w:val="00F47A12"/>
    <w:rPr>
      <w:rFonts w:cs="Mangal"/>
    </w:rPr>
  </w:style>
  <w:style w:type="paragraph" w:styleId="a7">
    <w:name w:val="Title"/>
    <w:basedOn w:val="a3"/>
    <w:rsid w:val="00F47A12"/>
    <w:pPr>
      <w:suppressLineNumbers/>
      <w:spacing w:before="120" w:after="120"/>
    </w:pPr>
    <w:rPr>
      <w:rFonts w:cs="Mangal"/>
      <w:i/>
      <w:iCs/>
      <w:sz w:val="24"/>
      <w:szCs w:val="24"/>
    </w:rPr>
  </w:style>
  <w:style w:type="paragraph" w:styleId="a8">
    <w:name w:val="index heading"/>
    <w:basedOn w:val="a3"/>
    <w:rsid w:val="00F47A12"/>
    <w:pPr>
      <w:suppressLineNumbers/>
    </w:pPr>
    <w:rPr>
      <w:rFonts w:cs="Mangal"/>
    </w:rPr>
  </w:style>
  <w:style w:type="paragraph" w:styleId="a9">
    <w:name w:val="No Spacing"/>
    <w:rsid w:val="00F47A12"/>
    <w:pPr>
      <w:suppressAutoHyphens/>
      <w:spacing w:after="0" w:line="100" w:lineRule="atLeast"/>
      <w:ind w:firstLine="567"/>
      <w:jc w:val="both"/>
    </w:pPr>
    <w:rPr>
      <w:rFonts w:ascii="Times New Roman" w:eastAsia="SimSun" w:hAnsi="Times New Roman" w:cs="Times New Roman"/>
      <w:bCs/>
      <w:sz w:val="28"/>
      <w:szCs w:val="28"/>
      <w:lang w:eastAsia="en-US"/>
    </w:rPr>
  </w:style>
  <w:style w:type="paragraph" w:customStyle="1" w:styleId="ConsPlusNormal">
    <w:name w:val="ConsPlusNormal"/>
    <w:rsid w:val="00F47A12"/>
    <w:pPr>
      <w:widowControl w:val="0"/>
      <w:suppressAutoHyphens/>
      <w:spacing w:after="0" w:line="100" w:lineRule="atLeast"/>
    </w:pPr>
    <w:rPr>
      <w:rFonts w:ascii="Times New Roman" w:eastAsia="SimSun" w:hAnsi="Times New Roman"/>
      <w:bCs/>
      <w:sz w:val="28"/>
      <w:szCs w:val="28"/>
    </w:rPr>
  </w:style>
  <w:style w:type="paragraph" w:customStyle="1" w:styleId="ConsPlusNonformat">
    <w:name w:val="ConsPlusNonformat"/>
    <w:rsid w:val="00F47A12"/>
    <w:pPr>
      <w:widowControl w:val="0"/>
      <w:suppressAutoHyphens/>
      <w:spacing w:after="0" w:line="100" w:lineRule="atLeast"/>
    </w:pPr>
    <w:rPr>
      <w:rFonts w:ascii="Courier New" w:eastAsia="SimSun" w:hAnsi="Courier New"/>
      <w:sz w:val="20"/>
      <w:szCs w:val="20"/>
    </w:rPr>
  </w:style>
  <w:style w:type="paragraph" w:customStyle="1" w:styleId="ConsPlusTitle">
    <w:name w:val="ConsPlusTitle"/>
    <w:rsid w:val="00F47A12"/>
    <w:pPr>
      <w:widowControl w:val="0"/>
      <w:suppressAutoHyphens/>
      <w:spacing w:after="0" w:line="100" w:lineRule="atLeast"/>
    </w:pPr>
    <w:rPr>
      <w:rFonts w:ascii="Times New Roman" w:eastAsia="SimSun" w:hAnsi="Times New Roman"/>
      <w:bCs/>
      <w:sz w:val="28"/>
      <w:szCs w:val="28"/>
    </w:rPr>
  </w:style>
  <w:style w:type="paragraph" w:customStyle="1" w:styleId="ConsPlusCell">
    <w:name w:val="ConsPlusCell"/>
    <w:rsid w:val="00F47A12"/>
    <w:pPr>
      <w:widowControl w:val="0"/>
      <w:suppressAutoHyphens/>
      <w:spacing w:after="0" w:line="100" w:lineRule="atLeast"/>
    </w:pPr>
    <w:rPr>
      <w:rFonts w:ascii="Times New Roman" w:eastAsia="SimSun" w:hAnsi="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08B3CF389F1134E71FECF0C807C7A5AA73E1D2FCE270C4F3F7F66057D5278F8C1AC90074C33992DFFA797YAe0K" TargetMode="External"/><Relationship Id="rId4" Type="http://schemas.openxmlformats.org/officeDocument/2006/relationships/hyperlink" Target="consultantplus://offline/ref=C08B3CF389F1134E71FECF0F92102755A4324022C922071165203D582A5B72AF86E3C945083D9A25YFe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22</Pages>
  <Words>4878</Words>
  <Characters>27809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37</cp:revision>
  <dcterms:created xsi:type="dcterms:W3CDTF">2015-03-16T10:30:00Z</dcterms:created>
  <dcterms:modified xsi:type="dcterms:W3CDTF">2019-10-11T05:36:00Z</dcterms:modified>
</cp:coreProperties>
</file>