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C" w:rsidRPr="00372F1C" w:rsidRDefault="00372F1C" w:rsidP="00372F1C">
      <w:pPr>
        <w:spacing w:after="125" w:line="275" w:lineRule="atLeast"/>
        <w:jc w:val="left"/>
        <w:outlineLvl w:val="0"/>
        <w:rPr>
          <w:rFonts w:ascii="Arial" w:eastAsia="Times New Roman" w:hAnsi="Arial" w:cs="Arial"/>
          <w:color w:val="3C3D3E"/>
          <w:kern w:val="36"/>
          <w:sz w:val="28"/>
          <w:szCs w:val="28"/>
          <w:lang w:eastAsia="ru-RU"/>
        </w:rPr>
      </w:pPr>
      <w:r w:rsidRPr="00372F1C">
        <w:rPr>
          <w:rFonts w:ascii="Arial" w:eastAsia="Times New Roman" w:hAnsi="Arial" w:cs="Arial"/>
          <w:color w:val="3C3D3E"/>
          <w:kern w:val="36"/>
          <w:sz w:val="28"/>
          <w:szCs w:val="28"/>
          <w:lang w:eastAsia="ru-RU"/>
        </w:rPr>
        <w:t>Объявляется конкурс на предоставление субсидии субъектам малого и среднего предпринимательства на создание инновационного центра</w:t>
      </w:r>
    </w:p>
    <w:p w:rsidR="00372F1C" w:rsidRPr="00372F1C" w:rsidRDefault="00372F1C" w:rsidP="00372F1C">
      <w:pPr>
        <w:spacing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 экономического развития Астраханской области извещает о приеме заявок для участия в конкурсе на предоставление субсидии субъектам малого и среднего предпринимательства, зарегистрированным и осуществляющим деятельность на территории Астраханской области, на создание и обеспечение деятельности центра молодежного инновационного творчества.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71310" cy="3752850"/>
            <wp:effectExtent l="19050" t="0" r="0" b="0"/>
            <wp:docPr id="1" name="Рисунок 1" descr="Заявки принимаются до 22 мая 2018 г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ки принимаются до 22 мая 2018 год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1C" w:rsidRPr="00372F1C" w:rsidRDefault="00372F1C" w:rsidP="00372F1C">
      <w:pPr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Заявки принимаются до 22 мая 2018 года.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исполнение «Порядка предоставления субсидий из бюджета Астраханской области на создание и (или) обеспечение деятельности центров молодежного инновационного творчества», утвержденного постановлением Правительства Астраханской области от 03.10.2012 № 424-П министерство экономического развития Астраханской области (далее - министерство) информирует о начале приема заявок от субъектов малого и среднего предпринимательства, зарегистрированных и осуществляющих  деятельность на территории Астраханской области (далее - претендент), на получение субсидии   на создание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(или) обеспечение деятельности центра молодежного инновационного творчества (далее - центр).  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Субсидия предоставляется в пределах бюджетных ассигнований, предусмотренных министерству на реализацию мероприятия «Создание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молодежи» в рамках государственной программы «Экономическое развитие Астраханской области», утвержденной постановлением Правительства Астраханской области от 10.09.2014 № 372-П.</w:t>
      </w:r>
      <w:proofErr w:type="gramEnd"/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Даты начала и окончания приема документов для участия в конкурсе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Документы принимаются с 23.04.2018 по 22.05.2018 отделом мониторинга и поддержки инновационной деятельности министерства по адресу: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Астрахань ул. Советская, 15, кабинет №12 ежедневно по рабочим дням с 8.30 до 17.30 (суббота и воскресенье - выходные дни). В связи с тем, что в здании министерства действует пропускной режим, претендент для предоставления заявки на участие в конкурсе должен иметь при себе документ, удостоверяющий личность (паспорт) для пропуска.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документов для участия в конкурсе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участия в конкурсном отборе претендент предоставляет следующие документы (далее - заявка):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 заявление о предоставлении субсидии по форме согласно приложению № 1 к извещению;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заявление о соответствии вновь созданного юридического лица, вновь зарегистрированного индивидуального предпринимателя условиям отнесения к субъектам малого и среднего 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предпринимательства (для вновь созданного юридического лица, зарегистрированного индивидуального предпринимателя) по форме согласно приложению № 2 к  извещению;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документа, удостоверяющего личность (для индивидуальных предпринимателей), либо копии учредительных документов, в том числе документов, подтверждающих полномочия руководителя претендента (для юридических лиц);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паспорт претендента на получение субсидии из бюджета Астраханской области субъектам малого и среднего предпринимательства на создание и (или) обеспечение деятельности центров молодежного инновационного творчества по форме согласно приложению № 3 к  извещению;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проект создания и (или) обеспечения деятельности центра (в свободной письменной форме), включающий в себя: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концепцию создания и (или) обеспечения деятельности и развития центра,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и план реализации центра;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обязательство по созданию и (или) обеспечению деятельности центра, соответствующего требованиям, предусмотренным в пунктах 2.2, 2.3 раздела 2 Порядка;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срок создания и (или) обеспечения деятельности центра;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объем планируемых (направляемых) внебюджетных денежных средств на создание и (или)  обеспечение деятельности центра;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копии правоустанавливающих и (или) </w:t>
      </w:r>
      <w:proofErr w:type="spell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правоудостоверяющих</w:t>
      </w:r>
      <w:proofErr w:type="spell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документов на помещение, подтверждающих наличие площади не более 120 кв. м для размещения оборудования в центре, если указанные документы (сведения, содержащиеся в них) не находятся в распоряжении органа государственной власти, органа местного самоуправления либо подведомственных органам государственной власти или органам местного самоуправления организаций;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письменное обязательство о подписании соглашения с министерством о создании и (или) обеспечении деятельности центра в течение 10 лет со дня получения субсидии (в свободной письменной форме);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письменное обязательство претендента об обеспечении взаимодействия с другими центрами молодежного инновационного творчества (в свободной письменной форме);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письменное обязательство о заключении договоров о сотрудничестве с муниципальными и иными организациями, осуществляющими образовательную деятельность на территории Астраханской области (в свободной письменной форме);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копии документов, подтверждающих количество в штате специалистов, умеющих работать со всем комплектом оборудования, закупаемого для центра, и специалистов по работе с детьми, имеющих образование и опыт в соответствующей сфере деятельности, а также подтверждающих их образование, квалификацию и опыт работы;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Министерство в день поступления заявки направляет межведомственный запрос в уполномоченные органы государственной власти, органы местного самоуправления и иные организации, в распоряжении которых находятся соответствующие документы, о представлении: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справок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претендента соответственно по налогам, сборам и иным обязательным платежам в бюджеты бюджетной системы Российской Федерации и государственные внебюджетные фонды, подтверждающих отсутствие недоимки по уплате налогов, сборов и обязательных платежей;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выписки из Единого государственного реестра недвижимости или документов, если указанные документы (сведения, содержащиеся в них) находятся в распоряжении органа государственной власти, органа местного самоуправления либо подведомственных органам государственной власти или органам местного самоуправления организаций.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Претендент вправе представить документы, запрашиваемые министерством в рамках межведомственного запроса, по собственной инициативе  при этом указанные документы должны быть получены претендентом не ранее чем за 30 дней до дня обращения за получением субсидии. Все документы, входящие в состав заявки, располагаются в порядке, указанном в описи. Заявка должна быть представлена в двух экземплярах, прошита, пронумерована, заверена подписью (руководителя юридического лица) и печатью (при наличии) претендента. Подчистки и исправления в заявке не допускаются.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Претендент должен соответствовать следующим требованиям: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письменного обязательства о подписании соглашения с министерством о создании и (или) обеспечении деятельности центра в течение 10 лет со дня получения субсидии (в свободной письменной форме);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письменного обязательства об обеспечении взаимодействия с другими центрами молодежного инновационного творчества (в свободной письменной форме);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письменного обязательства о заключении договоров о сотрудничестве с муниципальными и иными организациями, осуществляющими образовательную деятельность на территории Астраханской области (в свободной письменной форме);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государственная регистрация и осуществление деятельности на территории Астраханской области;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собственных, арендованных или переданных в безвозмездное пользование помещений площадью не более 120 кв. м для размещения оборудования в центре;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в штате не менее двух специалистов, умеющих работать со всем комплектом оборудования центра;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наличие в штате не менее одного специалиста по работе с детьми, имеющего образование и опыт работы в 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соответствующей сфере деятельности;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доступа к информационно-телекоммуникационной сети "Интернет" (далее - сеть "Интернет").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Претенденты не более чем за 30 дней до дня обращения за получением субсидии должны соответствовать следующим требованиям: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у претендентов должна отсутствовать просроченная задолженность по возврату в бюджет Астраханской области субсидий, бюджетных инвестиций,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предоставленных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том числе в соответствии с иными правовыми актами Астраханской области, и иная просроченная задолженность перед бюджетом Астраханской области;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офшорные</w:t>
      </w:r>
      <w:proofErr w:type="spell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зоны) в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отношении таких юридических лиц, в совокупности превышает 50 процентов;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претенденты не должны получать средства из бюджета Астраханской области на основании иных нормативных правовых актов Астраханской области на цели, указанные в пункте 1.2 раздела 1 настоящего Порядка;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 претендентов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 должен соответствовать следующим требованиям: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собственных, арендованных или переданных в безвозмездное пользование помещений площадью не более 120 кв. м для размещения оборудования в центре;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соответствие состава оборудования требованиям, установленным в пункте 2.3 настоящего раздела;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в штате не менее двух специалистов, умеющих работать со всем комплектом оборудования центра;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в штате не менее одного специалиста по работе с детьми (имеющего образование и опыт работы в соответствующей сфере деятельности);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доступа к сети "Интернет";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наличие договоров о сотрудничестве с муниципальными и иными организациями, осуществляющими образовательную деятельность на территории Астраханской области;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ориентирован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предметом деятельности центра является создание благоприятных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материально-технической, экономической, информационной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загрузка оборудования центра для детей и молодежи должна составлять не менее 60% от общего времени работы оборудования центра;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задачи центра: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самозанятости</w:t>
      </w:r>
      <w:proofErr w:type="spell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молодежного предпринимательства;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взаимодействие, обмен опытом с другими центрами молодежного инновационного творчества в Российской Федерации и за рубежом;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организация конференций, семинаров, рабочих встреч;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формирование базы данных пользователей центра;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проведение регулярных обучающих мероприятий и реализация обучающих программ в целях освоения возможностей оборудования пользователями центра.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Требования к оборудованию центра: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возможность 3D-проектирования и изготовления прототипов и изделий, проведения фрезерных, токарных, слесарных, паяльных, электромонтажных работ;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безопасность работы с детьми и молодежью;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соответствие оборудования санитарно-техническим требованиям размещения и использования в помещении центра.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 предоставляемой субсидии 3010,97561 тыс. руб. Финансирование предполагается за счет средств субсидии федерального бюджета (2469   тыс. руб.) и бюджета субъекта Российской Федерации (541,97561 тыс. руб.). Направления расходования средств субсидии федерального бюджета и бюджета субъекта Российской Федерации на создание и (или) обеспечение деятельности центра молодежного инновационного творчества в 2017 году представлены в приложении №4.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Критерии и порядок оценки документов для участия в конкурсе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Заявка в день ее поступления регистрируется министерством в журнале регистрации заявок с указанием даты и времени ее поступления и в срок не более 5 рабочих дней со дня регистрации заявки рассматривается министерством на соответствие требованиям к комплектности и оформлению заявки, установленным пунктами 3.2, 3.3 Порядка.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соответствия заявки требованиям к комплектности и оформлению заявки, установленным пунктами 3.2, 3.3 Порядка, за исключением документов, запрашиваемых в рамках межведомственного информационного взаимодействия, министерство в течение 5 рабочих дней со дня регистрации заявки принимает решение о приеме заявки и направляет претенденту письменное уведомление о приеме заявки.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несоответствия заявки требованиям к комплектности и оформлению заявки, установленным пунктами 3.2, 3.3 Порядка, за исключением документов, запрашиваемых в рамках межведомственного информационного взаимодействия, либо истечения срока приема заявок, указанного в извещении, министерство в течение 5 рабочих дней со дня регистрации заявки принимает решение об отказе в приеме заявки и направляет претенденту письменное уведомление об отказе в приеме заявки с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указанием причины отказа.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устранения оснований для отказа в приеме заявки, указанных в пункте 3.5 Порядка, за исключением истечения срока приема заявок, претендент имеет право на повторное обращение за предоставлением субсидии в установленном порядке.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Заявки, представленные в срок, указанный в извещении, и соответствующие требованиям к комплектности и оформлению заявки, установленным пунктами 3.2, 3.3 Порядка, в течение 8 рабочих дней со дня регистрации заявок направляются министерством в службу безопасности и противодействия коррупции Астраханской области (далее - служба) для проведения организационно-институциональной экспертизы.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Служба регистрирует заявки в день их поступления и в течение 5 рабочих дней со дня регистрации службой заявок подготавливает экспертные заключения и направляет их в министерство. Министерство в течение 13 рабочих дней со дня окончания приема заявок направляет заявки, документы, полученные в рамках межведомственного информационного взаимодействия, и экспертные заключения (далее - пакет документов) в комиссию для проведения конкурса (далее - комиссия). Состав и порядок деятельности комиссии утверждаются правовым актом министерства.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в течение 13 рабочих дней со дня поступления пакета документов: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рассматривает заявки на соблюдение претендентами условий предоставления субсидии, предусмотренных пунктами 2.1 - 2.4 раздела 2 Порядка, а также на наличие оснований для отказа в предоставлении субсидии, указанных в пункте 4.2 Порядка;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принимает решение о наличии оснований для предоставления (отказа в предоставлении) субсидии;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осуществляет оценку заявок, по которым ею принято решение о наличии оснований для предоставления субсидии;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принимает решение о победителе конкурса;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принимает решение о признании конкурса несостоявшимся в случае, если по окончании срока приема заявок не подано ни одной заявки или подана только одна заявка.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присваивает каждой заявке, по которой ею принято решение о наличии оснований для предоставления субсидии, итоговую оценку, полученную в результате суммирования баллов по всем критериям оценки заявок субъектов малого и среднего предпринимательства на предоставление субсидии из бюджета Астраханской области субъектам малого и среднего предпринимательства на создание и (или) обеспечение деятельности центров молодежного инновационного творчества, согласно приложению № 5 к извещению, ранжирует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заявки, по которым комиссией принято решение о наличии оснований для предоставления субсидии, в соответствии с итоговой оценкой.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Победителем конкурса признается претендент, получивший наибольшую итоговую оценку по результатам оценки заявок, по которым комиссией принято решение о наличии оснований для предоставления субсидии. В случае если несколько претендентов получили одинаковую итоговую оценку, победителем конкурса признается претендент, заявившийся на участие в конкурсе раньше остальных.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подана только одна заявка, комиссия рассматривает заявку на соблюдение претендентом условий предоставления субсидии, предусмотренных пунктами 2.1 - 2.4 раздела 2 Порядка, а также на наличие оснований для отказа в предоставлении субсидии и принимает решение о наличии оснований для предоставления (отказа в предоставлении) субсидии, предусмотренных пунктом 4.2 Порядка.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комиссии оформляется протоколом в течение 1 рабочего дня со дня его принятия. Министерство в течение 5 рабочих дней со дня принятия комиссией решения о победителе конкурса или наличии оснований для предоставления (отказа в предоставлении) субсидии (в случае признания конкурса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несостоявшимся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принимает решение о предоставлении (об отказе в предоставлении) субсидии в форме правового акта министерства.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Основания для отказа в предоставлении субсидии: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претендент не признан победителем конкурса;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решение комиссии о наличии оснований для отказа в предоставлении субсидии.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 принятом решении министерство в течение 2 рабочих дней со дня его принятия в письменной форме уведомляет претендента. В случае принятия решения об отказе в предоставлении субсидии в письменном уведомлении указывается основание для отказа. Министерство в течение 5 рабочих дней со дня принятия решения, указанного в пункте 4.7 Порядка, размещает информацию о результатах конкурса на официальном сайте министерства в сети «Интернет».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правовых актов, которыми регулируется порядок предоставления субсидии: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Бюджетный кодекс Российской Федерации;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Федеральный закон от 24.07.2007 № 209-ФЗ «О развитии малого и среднего предпринимательства в Российской Федерации»;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постановление Правительства Астраханской области от 10.09.2014 № 372-П «О государственной программе «Экономическое развитие Астраханской области»;</w:t>
      </w:r>
      <w:proofErr w:type="gram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постановление Правительства Астраханской области от 03.10.2012 №424-П «О порядке предоставления субсидий из бюджета Астраханской области на создание и (или) обеспечение деятельности центров молодежного инновационного творчества»;</w:t>
      </w: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постановление министерства финансов Астраханской области от 13.01.2017 № 2-п «Об утверждении типовой формы договора (соглашения) о предоставлении из бюджета астраханской области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услуг». </w:t>
      </w:r>
    </w:p>
    <w:p w:rsidR="00372F1C" w:rsidRPr="00372F1C" w:rsidRDefault="00372F1C" w:rsidP="00372F1C">
      <w:pPr>
        <w:spacing w:before="125" w:after="188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Контактное лицо – </w:t>
      </w:r>
      <w:proofErr w:type="spellStart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Абдулова</w:t>
      </w:r>
      <w:proofErr w:type="spellEnd"/>
      <w:r w:rsidRPr="00372F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Светлана Юрьевна, начальник отдела мониторинга и поддержки инновационной деятельности министерства, тел. 51-13-65.</w:t>
      </w:r>
    </w:p>
    <w:p w:rsidR="00C063D3" w:rsidRDefault="00C063D3"/>
    <w:sectPr w:rsidR="00C063D3" w:rsidSect="00C0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F1C"/>
    <w:rsid w:val="00372F1C"/>
    <w:rsid w:val="008869EC"/>
    <w:rsid w:val="00C0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paragraph" w:styleId="1">
    <w:name w:val="heading 1"/>
    <w:basedOn w:val="a"/>
    <w:link w:val="10"/>
    <w:uiPriority w:val="9"/>
    <w:qFormat/>
    <w:rsid w:val="00372F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F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2019-11-29T04:41:00Z</dcterms:created>
  <dcterms:modified xsi:type="dcterms:W3CDTF">2019-11-29T04:41:00Z</dcterms:modified>
</cp:coreProperties>
</file>